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8B56E" w14:textId="77777777" w:rsidR="0067582D" w:rsidRDefault="0067582D" w:rsidP="0067582D">
      <w:pPr>
        <w:spacing w:after="100" w:afterAutospacing="1" w:line="240" w:lineRule="auto"/>
        <w:rPr>
          <w:rFonts w:eastAsia="Times New Roman" w:cstheme="minorHAnsi"/>
          <w:b/>
          <w:bCs/>
          <w:color w:val="212721"/>
          <w:sz w:val="24"/>
          <w:szCs w:val="24"/>
          <w:lang w:eastAsia="en-GB"/>
        </w:rPr>
      </w:pPr>
    </w:p>
    <w:p w14:paraId="15002873" w14:textId="7D2F478C" w:rsidR="00BA2364" w:rsidRDefault="0067582D" w:rsidP="0067582D">
      <w:pPr>
        <w:spacing w:after="100" w:afterAutospacing="1" w:line="240" w:lineRule="auto"/>
        <w:rPr>
          <w:rFonts w:eastAsia="Times New Roman" w:cstheme="minorHAnsi"/>
          <w:b/>
          <w:bCs/>
          <w:color w:val="212721"/>
          <w:sz w:val="24"/>
          <w:szCs w:val="24"/>
          <w:lang w:eastAsia="en-GB"/>
        </w:rPr>
      </w:pPr>
      <w:r w:rsidRPr="0067582D">
        <w:rPr>
          <w:rFonts w:eastAsia="Times New Roman" w:cstheme="minorHAnsi"/>
          <w:b/>
          <w:bCs/>
          <w:color w:val="212721"/>
          <w:sz w:val="24"/>
          <w:szCs w:val="24"/>
          <w:lang w:eastAsia="en-GB"/>
        </w:rPr>
        <w:t>30 October 2023</w:t>
      </w:r>
    </w:p>
    <w:p w14:paraId="46842C34" w14:textId="057FDAF9" w:rsidR="009F4BED" w:rsidRPr="00BA2364" w:rsidRDefault="009F4BED" w:rsidP="00BA2364">
      <w:pPr>
        <w:spacing w:after="100" w:afterAutospacing="1" w:line="240" w:lineRule="auto"/>
        <w:jc w:val="center"/>
        <w:rPr>
          <w:rFonts w:eastAsia="Times New Roman" w:cstheme="minorHAnsi"/>
          <w:b/>
          <w:bCs/>
          <w:color w:val="212721"/>
          <w:sz w:val="20"/>
          <w:szCs w:val="20"/>
          <w:lang w:eastAsia="en-GB"/>
        </w:rPr>
      </w:pPr>
      <w:r w:rsidRPr="005629A1">
        <w:rPr>
          <w:rFonts w:eastAsia="Times New Roman" w:cstheme="minorHAnsi"/>
          <w:b/>
          <w:bCs/>
          <w:color w:val="212721"/>
          <w:sz w:val="24"/>
          <w:szCs w:val="24"/>
          <w:lang w:eastAsia="en-GB"/>
        </w:rPr>
        <w:t>Mining, Minerals &amp; Metals plc</w:t>
      </w:r>
    </w:p>
    <w:p w14:paraId="7A1C172A" w14:textId="1B18EF79" w:rsidR="00127CA8" w:rsidRPr="005629A1" w:rsidRDefault="009F4BED" w:rsidP="00127CA8">
      <w:pPr>
        <w:spacing w:after="100" w:afterAutospacing="1" w:line="240" w:lineRule="auto"/>
        <w:jc w:val="center"/>
        <w:rPr>
          <w:rFonts w:eastAsia="Times New Roman" w:cstheme="minorHAnsi"/>
          <w:b/>
          <w:bCs/>
          <w:color w:val="212721"/>
          <w:sz w:val="24"/>
          <w:szCs w:val="24"/>
          <w:lang w:eastAsia="en-GB"/>
        </w:rPr>
      </w:pPr>
      <w:r w:rsidRPr="005629A1">
        <w:rPr>
          <w:rFonts w:eastAsia="Times New Roman" w:cstheme="minorHAnsi"/>
          <w:b/>
          <w:bCs/>
          <w:color w:val="212721"/>
          <w:sz w:val="24"/>
          <w:szCs w:val="24"/>
          <w:lang w:eastAsia="en-GB"/>
        </w:rPr>
        <w:t xml:space="preserve">Interim </w:t>
      </w:r>
      <w:r w:rsidR="00C705EE" w:rsidRPr="005629A1">
        <w:rPr>
          <w:rFonts w:eastAsia="Times New Roman" w:cstheme="minorHAnsi"/>
          <w:b/>
          <w:bCs/>
          <w:color w:val="212721"/>
          <w:sz w:val="24"/>
          <w:szCs w:val="24"/>
          <w:lang w:eastAsia="en-GB"/>
        </w:rPr>
        <w:t>Results for the Six Months Ended 31 July 202</w:t>
      </w:r>
      <w:r w:rsidR="00B5713D">
        <w:rPr>
          <w:rFonts w:eastAsia="Times New Roman" w:cstheme="minorHAnsi"/>
          <w:b/>
          <w:bCs/>
          <w:color w:val="212721"/>
          <w:sz w:val="24"/>
          <w:szCs w:val="24"/>
          <w:lang w:eastAsia="en-GB"/>
        </w:rPr>
        <w:t>3</w:t>
      </w:r>
    </w:p>
    <w:p w14:paraId="10008BB0" w14:textId="7C255990" w:rsidR="004C1096" w:rsidRPr="002D1B1E" w:rsidRDefault="004C1096" w:rsidP="002D1B1E">
      <w:pPr>
        <w:suppressAutoHyphens/>
        <w:autoSpaceDE w:val="0"/>
        <w:autoSpaceDN w:val="0"/>
        <w:spacing w:after="240" w:line="240" w:lineRule="auto"/>
        <w:jc w:val="both"/>
        <w:textAlignment w:val="baseline"/>
        <w:rPr>
          <w:rFonts w:ascii="Calibri" w:eastAsia="Calibri" w:hAnsi="Calibri" w:cs="Arial"/>
          <w:sz w:val="20"/>
          <w:szCs w:val="20"/>
          <w:lang w:eastAsia="en-GB"/>
        </w:rPr>
      </w:pPr>
      <w:r w:rsidRPr="00F64E0E">
        <w:rPr>
          <w:rFonts w:ascii="Calibri" w:eastAsia="Calibri" w:hAnsi="Calibri" w:cs="Arial"/>
          <w:sz w:val="20"/>
          <w:szCs w:val="20"/>
          <w:lang w:eastAsia="en-GB"/>
        </w:rPr>
        <w:t xml:space="preserve">Mining, Minerals </w:t>
      </w:r>
      <w:r w:rsidR="00E45DEB">
        <w:rPr>
          <w:rFonts w:ascii="Calibri" w:eastAsia="Calibri" w:hAnsi="Calibri" w:cs="Arial"/>
          <w:sz w:val="20"/>
          <w:szCs w:val="20"/>
          <w:lang w:eastAsia="en-GB"/>
        </w:rPr>
        <w:t>&amp;</w:t>
      </w:r>
      <w:r w:rsidRPr="00F64E0E">
        <w:rPr>
          <w:rFonts w:ascii="Calibri" w:eastAsia="Calibri" w:hAnsi="Calibri" w:cs="Arial"/>
          <w:sz w:val="20"/>
          <w:szCs w:val="20"/>
          <w:lang w:eastAsia="en-GB"/>
        </w:rPr>
        <w:t xml:space="preserve"> Metals plc (“MMM” or the “Company”) </w:t>
      </w:r>
      <w:r w:rsidR="00036E10" w:rsidRPr="00F64E0E">
        <w:rPr>
          <w:rFonts w:ascii="Calibri" w:eastAsia="Calibri" w:hAnsi="Calibri" w:cs="Arial"/>
          <w:sz w:val="20"/>
          <w:szCs w:val="20"/>
          <w:lang w:eastAsia="en-GB"/>
        </w:rPr>
        <w:t xml:space="preserve">is pleased to </w:t>
      </w:r>
      <w:r w:rsidRPr="00F64E0E">
        <w:rPr>
          <w:rFonts w:ascii="Calibri" w:eastAsia="Calibri" w:hAnsi="Calibri" w:cs="Arial"/>
          <w:sz w:val="20"/>
          <w:szCs w:val="20"/>
          <w:lang w:eastAsia="en-GB"/>
        </w:rPr>
        <w:t>present its unaudited financial statements for the for the 6 months ended 31 July 202</w:t>
      </w:r>
      <w:r w:rsidR="00B5713D">
        <w:rPr>
          <w:rFonts w:ascii="Calibri" w:eastAsia="Calibri" w:hAnsi="Calibri" w:cs="Arial"/>
          <w:sz w:val="20"/>
          <w:szCs w:val="20"/>
          <w:lang w:eastAsia="en-GB"/>
        </w:rPr>
        <w:t>3</w:t>
      </w:r>
      <w:r w:rsidRPr="00F64E0E">
        <w:rPr>
          <w:rFonts w:ascii="Calibri" w:eastAsia="Calibri" w:hAnsi="Calibri" w:cs="Arial"/>
          <w:sz w:val="20"/>
          <w:szCs w:val="20"/>
          <w:lang w:eastAsia="en-GB"/>
        </w:rPr>
        <w:t xml:space="preserve"> (“</w:t>
      </w:r>
      <w:r w:rsidR="00F506D4">
        <w:rPr>
          <w:rFonts w:ascii="Calibri" w:eastAsia="Calibri" w:hAnsi="Calibri" w:cs="Arial"/>
          <w:sz w:val="20"/>
          <w:szCs w:val="20"/>
          <w:lang w:eastAsia="en-GB"/>
        </w:rPr>
        <w:t xml:space="preserve">2023 Interim </w:t>
      </w:r>
      <w:r w:rsidRPr="00F64E0E">
        <w:rPr>
          <w:rFonts w:ascii="Calibri" w:eastAsia="Calibri" w:hAnsi="Calibri" w:cs="Arial"/>
          <w:sz w:val="20"/>
          <w:szCs w:val="20"/>
          <w:lang w:eastAsia="en-GB"/>
        </w:rPr>
        <w:t>Financial Statement</w:t>
      </w:r>
      <w:r w:rsidR="00036E10" w:rsidRPr="00F64E0E">
        <w:rPr>
          <w:rFonts w:ascii="Calibri" w:eastAsia="Calibri" w:hAnsi="Calibri" w:cs="Arial"/>
          <w:sz w:val="20"/>
          <w:szCs w:val="20"/>
          <w:lang w:eastAsia="en-GB"/>
        </w:rPr>
        <w:t>s</w:t>
      </w:r>
      <w:r w:rsidRPr="00F64E0E">
        <w:rPr>
          <w:rFonts w:ascii="Calibri" w:eastAsia="Calibri" w:hAnsi="Calibri" w:cs="Arial"/>
          <w:sz w:val="20"/>
          <w:szCs w:val="20"/>
          <w:lang w:eastAsia="en-GB"/>
        </w:rPr>
        <w:t>”)</w:t>
      </w:r>
      <w:r w:rsidR="006239CF" w:rsidRPr="00F64E0E">
        <w:rPr>
          <w:rFonts w:ascii="Calibri" w:eastAsia="Calibri" w:hAnsi="Calibri" w:cs="Arial"/>
          <w:sz w:val="20"/>
          <w:szCs w:val="20"/>
          <w:lang w:eastAsia="en-GB"/>
        </w:rPr>
        <w:t xml:space="preserve">. </w:t>
      </w:r>
      <w:r w:rsidRPr="00F64E0E">
        <w:rPr>
          <w:rFonts w:ascii="Calibri" w:eastAsia="Calibri" w:hAnsi="Calibri" w:cs="Arial"/>
          <w:sz w:val="20"/>
          <w:szCs w:val="20"/>
          <w:lang w:eastAsia="en-GB"/>
        </w:rPr>
        <w:t xml:space="preserve"> </w:t>
      </w:r>
    </w:p>
    <w:p w14:paraId="345D91C8" w14:textId="6C84A2B1" w:rsidR="009F4BED" w:rsidRDefault="004C1096" w:rsidP="00BA2364">
      <w:pPr>
        <w:spacing w:after="0" w:line="240" w:lineRule="auto"/>
        <w:rPr>
          <w:rFonts w:eastAsia="Times New Roman" w:cstheme="minorHAnsi"/>
          <w:b/>
          <w:bCs/>
          <w:color w:val="212721"/>
          <w:sz w:val="24"/>
          <w:szCs w:val="24"/>
          <w:lang w:eastAsia="en-GB"/>
        </w:rPr>
      </w:pPr>
      <w:r w:rsidRPr="00BA2364">
        <w:rPr>
          <w:rFonts w:eastAsia="Times New Roman" w:cstheme="minorHAnsi"/>
          <w:b/>
          <w:bCs/>
          <w:color w:val="212721"/>
          <w:sz w:val="24"/>
          <w:szCs w:val="24"/>
          <w:lang w:eastAsia="en-GB"/>
        </w:rPr>
        <w:t>C</w:t>
      </w:r>
      <w:r w:rsidR="009F4BED" w:rsidRPr="00BA2364">
        <w:rPr>
          <w:rFonts w:eastAsia="Times New Roman" w:cstheme="minorHAnsi"/>
          <w:b/>
          <w:bCs/>
          <w:color w:val="212721"/>
          <w:sz w:val="24"/>
          <w:szCs w:val="24"/>
          <w:lang w:eastAsia="en-GB"/>
        </w:rPr>
        <w:t>hairman's Statement </w:t>
      </w:r>
    </w:p>
    <w:p w14:paraId="474C4217" w14:textId="77777777" w:rsidR="00BA2364" w:rsidRPr="00BA2364" w:rsidRDefault="00BA2364" w:rsidP="00BA2364">
      <w:pPr>
        <w:spacing w:after="0" w:line="240" w:lineRule="auto"/>
        <w:rPr>
          <w:rFonts w:eastAsia="Times New Roman" w:cstheme="minorHAnsi"/>
          <w:b/>
          <w:bCs/>
          <w:color w:val="212721"/>
          <w:sz w:val="10"/>
          <w:szCs w:val="10"/>
          <w:lang w:eastAsia="en-GB"/>
        </w:rPr>
      </w:pPr>
    </w:p>
    <w:p w14:paraId="178BAB88" w14:textId="577259B2" w:rsidR="002D1B1E" w:rsidRDefault="002D1B1E" w:rsidP="00BA2364">
      <w:pPr>
        <w:spacing w:after="0" w:line="240" w:lineRule="auto"/>
        <w:jc w:val="both"/>
        <w:rPr>
          <w:rFonts w:ascii="Calibri" w:eastAsia="Calibri" w:hAnsi="Calibri" w:cs="Arial"/>
          <w:sz w:val="20"/>
          <w:szCs w:val="20"/>
          <w:lang w:eastAsia="en-GB"/>
        </w:rPr>
      </w:pPr>
      <w:r w:rsidRPr="00BA2364">
        <w:rPr>
          <w:rFonts w:ascii="Calibri" w:eastAsia="Calibri" w:hAnsi="Calibri" w:cs="Arial"/>
          <w:sz w:val="20"/>
          <w:szCs w:val="20"/>
          <w:lang w:eastAsia="en-GB"/>
        </w:rPr>
        <w:t xml:space="preserve">I have pleasure in presenting the </w:t>
      </w:r>
      <w:r w:rsidR="00BA2364">
        <w:rPr>
          <w:rFonts w:ascii="Calibri" w:eastAsia="Calibri" w:hAnsi="Calibri" w:cs="Arial"/>
          <w:sz w:val="20"/>
          <w:szCs w:val="20"/>
          <w:lang w:eastAsia="en-GB"/>
        </w:rPr>
        <w:t>202</w:t>
      </w:r>
      <w:r w:rsidR="00F506D4">
        <w:rPr>
          <w:rFonts w:ascii="Calibri" w:eastAsia="Calibri" w:hAnsi="Calibri" w:cs="Arial"/>
          <w:sz w:val="20"/>
          <w:szCs w:val="20"/>
          <w:lang w:eastAsia="en-GB"/>
        </w:rPr>
        <w:t xml:space="preserve">3 </w:t>
      </w:r>
      <w:r w:rsidR="006B6168">
        <w:rPr>
          <w:rFonts w:ascii="Calibri" w:eastAsia="Calibri" w:hAnsi="Calibri" w:cs="Arial"/>
          <w:sz w:val="20"/>
          <w:szCs w:val="20"/>
          <w:lang w:eastAsia="en-GB"/>
        </w:rPr>
        <w:t xml:space="preserve">Interim </w:t>
      </w:r>
      <w:r w:rsidRPr="00BA2364">
        <w:rPr>
          <w:rFonts w:ascii="Calibri" w:eastAsia="Calibri" w:hAnsi="Calibri" w:cs="Arial"/>
          <w:sz w:val="20"/>
          <w:szCs w:val="20"/>
          <w:lang w:eastAsia="en-GB"/>
        </w:rPr>
        <w:t>Financial Statements of M</w:t>
      </w:r>
      <w:r w:rsidR="001C146F" w:rsidRPr="00BA2364">
        <w:rPr>
          <w:rFonts w:ascii="Calibri" w:eastAsia="Calibri" w:hAnsi="Calibri" w:cs="Arial"/>
          <w:sz w:val="20"/>
          <w:szCs w:val="20"/>
          <w:lang w:eastAsia="en-GB"/>
        </w:rPr>
        <w:t>MM.</w:t>
      </w:r>
      <w:r w:rsidRPr="00BA2364">
        <w:rPr>
          <w:rFonts w:ascii="Calibri" w:eastAsia="Calibri" w:hAnsi="Calibri" w:cs="Arial"/>
          <w:sz w:val="20"/>
          <w:szCs w:val="20"/>
          <w:lang w:eastAsia="en-GB"/>
        </w:rPr>
        <w:t xml:space="preserve"> </w:t>
      </w:r>
    </w:p>
    <w:p w14:paraId="07BAF93B" w14:textId="77777777" w:rsidR="00214594" w:rsidRPr="00BA2364" w:rsidRDefault="00214594" w:rsidP="00BA2364">
      <w:pPr>
        <w:spacing w:after="0" w:line="240" w:lineRule="auto"/>
        <w:jc w:val="both"/>
        <w:rPr>
          <w:rFonts w:ascii="Calibri" w:eastAsia="Calibri" w:hAnsi="Calibri" w:cs="Arial"/>
          <w:sz w:val="20"/>
          <w:szCs w:val="20"/>
          <w:lang w:eastAsia="en-GB"/>
        </w:rPr>
      </w:pPr>
    </w:p>
    <w:p w14:paraId="0135E810" w14:textId="052FE233" w:rsidR="006B4B3B" w:rsidRPr="00BA2364" w:rsidRDefault="002D1B1E" w:rsidP="00BA2364">
      <w:pPr>
        <w:pStyle w:val="Default"/>
        <w:jc w:val="both"/>
        <w:rPr>
          <w:rFonts w:ascii="Calibri" w:eastAsia="Calibri" w:hAnsi="Calibri"/>
          <w:color w:val="auto"/>
          <w:sz w:val="20"/>
          <w:szCs w:val="20"/>
        </w:rPr>
      </w:pPr>
      <w:r w:rsidRPr="00BA2364">
        <w:rPr>
          <w:rFonts w:ascii="Calibri" w:eastAsia="Calibri" w:hAnsi="Calibri"/>
          <w:color w:val="auto"/>
          <w:sz w:val="20"/>
          <w:szCs w:val="20"/>
        </w:rPr>
        <w:t xml:space="preserve">The Company was formed to undertake the acquisition of a controlling interest in a business (either shares or assets) that has operations in the natural resources sector (an “Acquisition”), reflecting the experience of the Company’s board of directors. </w:t>
      </w:r>
    </w:p>
    <w:p w14:paraId="19055EA3" w14:textId="77777777" w:rsidR="006B4B3B" w:rsidRPr="00BA2364" w:rsidRDefault="006B4B3B" w:rsidP="006B4B3B">
      <w:pPr>
        <w:pStyle w:val="Default"/>
        <w:jc w:val="both"/>
        <w:rPr>
          <w:rFonts w:ascii="Calibri" w:eastAsia="Calibri" w:hAnsi="Calibri"/>
          <w:color w:val="auto"/>
          <w:sz w:val="10"/>
          <w:szCs w:val="10"/>
        </w:rPr>
      </w:pPr>
    </w:p>
    <w:p w14:paraId="0F918594" w14:textId="68E7019E" w:rsidR="002D1B1E" w:rsidRPr="00BA2364" w:rsidRDefault="002D1B1E" w:rsidP="002D1B1E">
      <w:pPr>
        <w:jc w:val="both"/>
        <w:rPr>
          <w:rFonts w:ascii="Calibri" w:eastAsia="Calibri" w:hAnsi="Calibri" w:cs="Arial"/>
          <w:sz w:val="20"/>
          <w:szCs w:val="20"/>
          <w:lang w:eastAsia="en-GB"/>
        </w:rPr>
      </w:pPr>
      <w:r w:rsidRPr="00BA2364">
        <w:rPr>
          <w:rFonts w:ascii="Calibri" w:eastAsia="Calibri" w:hAnsi="Calibri" w:cs="Arial"/>
          <w:sz w:val="20"/>
          <w:szCs w:val="20"/>
          <w:lang w:eastAsia="en-GB"/>
        </w:rPr>
        <w:t>Since the Company’s IPO on the Main Market of the London Stock Exchange in March 2020, the Company has seen a steady flow of potential Acquisition opportunities and has actively reviewed many projects covering all stages of development from exploration through to producing assets over a range of commodities across multiple jurisdictions.</w:t>
      </w:r>
    </w:p>
    <w:p w14:paraId="5CBE26C7" w14:textId="3E5667BB" w:rsidR="002D1B1E" w:rsidRPr="00F159E0" w:rsidRDefault="002D1B1E" w:rsidP="002D1B1E">
      <w:pPr>
        <w:jc w:val="both"/>
        <w:rPr>
          <w:rFonts w:eastAsia="Calibri" w:cstheme="minorHAnsi"/>
          <w:sz w:val="20"/>
          <w:szCs w:val="20"/>
          <w:lang w:eastAsia="en-GB"/>
        </w:rPr>
      </w:pPr>
      <w:r w:rsidRPr="00BA2364">
        <w:rPr>
          <w:rFonts w:ascii="Calibri" w:eastAsia="Calibri" w:hAnsi="Calibri" w:cs="Arial"/>
          <w:sz w:val="20"/>
          <w:szCs w:val="20"/>
          <w:lang w:eastAsia="en-GB"/>
        </w:rPr>
        <w:t>In October 2021 the Company announced that it had entered into a non-binding term sheet with Africa Resources Holdings, LLC (“ARH”) to acquire the entire issued share capital of Narnia Mauritius Gas Holdings Limited (“NMGH”), that will hold a 95%, interest in Inert Gas Industries (Proprietary) Limited (“IGI”), which in turn</w:t>
      </w:r>
      <w:r w:rsidR="006B6168">
        <w:rPr>
          <w:rFonts w:ascii="Calibri" w:eastAsia="Calibri" w:hAnsi="Calibri" w:cs="Arial"/>
          <w:sz w:val="20"/>
          <w:szCs w:val="20"/>
          <w:lang w:eastAsia="en-GB"/>
        </w:rPr>
        <w:t>,</w:t>
      </w:r>
      <w:r w:rsidRPr="00BA2364">
        <w:rPr>
          <w:rFonts w:ascii="Calibri" w:eastAsia="Calibri" w:hAnsi="Calibri" w:cs="Arial"/>
          <w:sz w:val="20"/>
          <w:szCs w:val="20"/>
          <w:lang w:eastAsia="en-GB"/>
        </w:rPr>
        <w:t xml:space="preserve"> owns the Lindley Natural Gas Project (“LNGP”) exploration licences situated in the Free State Province of </w:t>
      </w:r>
      <w:r w:rsidRPr="00F159E0">
        <w:rPr>
          <w:rFonts w:eastAsia="Calibri" w:cstheme="minorHAnsi"/>
          <w:sz w:val="20"/>
          <w:szCs w:val="20"/>
          <w:lang w:eastAsia="en-GB"/>
        </w:rPr>
        <w:t>South Africa (the “Proposed Transaction”).</w:t>
      </w:r>
      <w:r w:rsidR="006B6168" w:rsidRPr="00F159E0">
        <w:rPr>
          <w:rFonts w:eastAsia="Calibri" w:cstheme="minorHAnsi"/>
          <w:sz w:val="20"/>
          <w:szCs w:val="20"/>
          <w:lang w:eastAsia="en-GB"/>
        </w:rPr>
        <w:t xml:space="preserve"> This exploration licence has not been renewed by the South African Authorities and as such, MMM is not able to pursue this opportunity at present. </w:t>
      </w:r>
      <w:proofErr w:type="gramStart"/>
      <w:r w:rsidR="006B6168" w:rsidRPr="00F159E0">
        <w:rPr>
          <w:rFonts w:eastAsia="Calibri" w:cstheme="minorHAnsi"/>
          <w:sz w:val="20"/>
          <w:szCs w:val="20"/>
          <w:lang w:eastAsia="en-GB"/>
        </w:rPr>
        <w:t>In the event that</w:t>
      </w:r>
      <w:proofErr w:type="gramEnd"/>
      <w:r w:rsidR="006B6168" w:rsidRPr="00F159E0">
        <w:rPr>
          <w:rFonts w:eastAsia="Calibri" w:cstheme="minorHAnsi"/>
          <w:sz w:val="20"/>
          <w:szCs w:val="20"/>
          <w:lang w:eastAsia="en-GB"/>
        </w:rPr>
        <w:t xml:space="preserve"> the licence is renewed, MMM </w:t>
      </w:r>
      <w:r w:rsidR="00214594" w:rsidRPr="00F159E0">
        <w:rPr>
          <w:rFonts w:eastAsia="Calibri" w:cstheme="minorHAnsi"/>
          <w:sz w:val="20"/>
          <w:szCs w:val="20"/>
          <w:lang w:eastAsia="en-GB"/>
        </w:rPr>
        <w:t xml:space="preserve">may be in a position to </w:t>
      </w:r>
      <w:r w:rsidR="006B6168" w:rsidRPr="00F159E0">
        <w:rPr>
          <w:rFonts w:eastAsia="Calibri" w:cstheme="minorHAnsi"/>
          <w:sz w:val="20"/>
          <w:szCs w:val="20"/>
          <w:lang w:eastAsia="en-GB"/>
        </w:rPr>
        <w:t>re</w:t>
      </w:r>
      <w:r w:rsidR="00214594" w:rsidRPr="00F159E0">
        <w:rPr>
          <w:rFonts w:eastAsia="Calibri" w:cstheme="minorHAnsi"/>
          <w:sz w:val="20"/>
          <w:szCs w:val="20"/>
          <w:lang w:eastAsia="en-GB"/>
        </w:rPr>
        <w:t>-</w:t>
      </w:r>
      <w:r w:rsidR="006B6168" w:rsidRPr="00F159E0">
        <w:rPr>
          <w:rFonts w:eastAsia="Calibri" w:cstheme="minorHAnsi"/>
          <w:sz w:val="20"/>
          <w:szCs w:val="20"/>
          <w:lang w:eastAsia="en-GB"/>
        </w:rPr>
        <w:t>engage with ARH.</w:t>
      </w:r>
    </w:p>
    <w:p w14:paraId="7694AEE5" w14:textId="4C2BB2C8" w:rsidR="006B6168" w:rsidRPr="00F159E0" w:rsidRDefault="006B6168" w:rsidP="006B6168">
      <w:pPr>
        <w:pStyle w:val="NormalWeb"/>
        <w:shd w:val="clear" w:color="auto" w:fill="FFFFFF"/>
        <w:spacing w:before="0" w:beforeAutospacing="0" w:after="225" w:afterAutospacing="0"/>
        <w:jc w:val="both"/>
        <w:rPr>
          <w:rFonts w:asciiTheme="minorHAnsi" w:hAnsiTheme="minorHAnsi" w:cstheme="minorHAnsi"/>
          <w:color w:val="333333"/>
          <w:sz w:val="20"/>
          <w:szCs w:val="20"/>
        </w:rPr>
      </w:pPr>
      <w:r w:rsidRPr="00F159E0">
        <w:rPr>
          <w:rFonts w:asciiTheme="minorHAnsi" w:hAnsiTheme="minorHAnsi" w:cstheme="minorHAnsi"/>
          <w:color w:val="333333"/>
          <w:sz w:val="20"/>
          <w:szCs w:val="20"/>
        </w:rPr>
        <w:t>The Board has</w:t>
      </w:r>
      <w:r w:rsidR="00214594" w:rsidRPr="00F159E0">
        <w:rPr>
          <w:rFonts w:asciiTheme="minorHAnsi" w:hAnsiTheme="minorHAnsi" w:cstheme="minorHAnsi"/>
          <w:color w:val="333333"/>
          <w:sz w:val="20"/>
          <w:szCs w:val="20"/>
        </w:rPr>
        <w:t xml:space="preserve"> </w:t>
      </w:r>
      <w:r w:rsidRPr="00F159E0">
        <w:rPr>
          <w:rFonts w:asciiTheme="minorHAnsi" w:hAnsiTheme="minorHAnsi" w:cstheme="minorHAnsi"/>
          <w:color w:val="333333"/>
          <w:sz w:val="20"/>
          <w:szCs w:val="20"/>
        </w:rPr>
        <w:t xml:space="preserve">now entered into a </w:t>
      </w:r>
      <w:r w:rsidR="00B121E9" w:rsidRPr="00F159E0">
        <w:rPr>
          <w:rFonts w:asciiTheme="minorHAnsi" w:hAnsiTheme="minorHAnsi" w:cstheme="minorHAnsi"/>
          <w:color w:val="333333"/>
          <w:sz w:val="20"/>
          <w:szCs w:val="20"/>
        </w:rPr>
        <w:t>new head</w:t>
      </w:r>
      <w:r w:rsidR="00214594" w:rsidRPr="00F159E0">
        <w:rPr>
          <w:rFonts w:asciiTheme="minorHAnsi" w:hAnsiTheme="minorHAnsi" w:cstheme="minorHAnsi"/>
          <w:color w:val="333333"/>
          <w:sz w:val="20"/>
          <w:szCs w:val="20"/>
        </w:rPr>
        <w:t>s</w:t>
      </w:r>
      <w:r w:rsidR="00B121E9" w:rsidRPr="00F159E0">
        <w:rPr>
          <w:rFonts w:asciiTheme="minorHAnsi" w:hAnsiTheme="minorHAnsi" w:cstheme="minorHAnsi"/>
          <w:color w:val="333333"/>
          <w:sz w:val="20"/>
          <w:szCs w:val="20"/>
        </w:rPr>
        <w:t xml:space="preserve"> of terms</w:t>
      </w:r>
      <w:r w:rsidRPr="00F159E0">
        <w:rPr>
          <w:rFonts w:asciiTheme="minorHAnsi" w:hAnsiTheme="minorHAnsi" w:cstheme="minorHAnsi"/>
          <w:color w:val="333333"/>
          <w:sz w:val="20"/>
          <w:szCs w:val="20"/>
        </w:rPr>
        <w:t xml:space="preserve"> with Georgina Energy plc (“GEO”). GEO is an early-stage resource company with a strategy of actively pursuing the exploration, commercial development and monetisation of helium, hydrogen and hydrocarbon interests located in the Amadeus and Officer Basins in Northern and Western Australia (“</w:t>
      </w:r>
      <w:r w:rsidR="00B121E9" w:rsidRPr="00F159E0">
        <w:rPr>
          <w:rFonts w:asciiTheme="minorHAnsi" w:hAnsiTheme="minorHAnsi" w:cstheme="minorHAnsi"/>
          <w:color w:val="333333"/>
          <w:sz w:val="20"/>
          <w:szCs w:val="20"/>
        </w:rPr>
        <w:t xml:space="preserve">New </w:t>
      </w:r>
      <w:r w:rsidRPr="00F159E0">
        <w:rPr>
          <w:rFonts w:asciiTheme="minorHAnsi" w:hAnsiTheme="minorHAnsi" w:cstheme="minorHAnsi"/>
          <w:color w:val="333333"/>
          <w:sz w:val="20"/>
          <w:szCs w:val="20"/>
        </w:rPr>
        <w:t>Proposed Transaction”). </w:t>
      </w:r>
    </w:p>
    <w:p w14:paraId="717A7059" w14:textId="5C2E94B8" w:rsidR="000F3380" w:rsidRPr="00F159E0" w:rsidRDefault="006B6168" w:rsidP="00B121E9">
      <w:pPr>
        <w:pStyle w:val="NormalWeb"/>
        <w:shd w:val="clear" w:color="auto" w:fill="FFFFFF"/>
        <w:spacing w:before="0" w:beforeAutospacing="0" w:after="225" w:afterAutospacing="0"/>
        <w:jc w:val="both"/>
        <w:rPr>
          <w:rFonts w:asciiTheme="minorHAnsi" w:hAnsiTheme="minorHAnsi" w:cstheme="minorHAnsi"/>
          <w:color w:val="333333"/>
          <w:sz w:val="20"/>
          <w:szCs w:val="20"/>
        </w:rPr>
      </w:pPr>
      <w:r w:rsidRPr="00F159E0">
        <w:rPr>
          <w:rFonts w:asciiTheme="minorHAnsi" w:hAnsiTheme="minorHAnsi" w:cstheme="minorHAnsi"/>
          <w:color w:val="333333"/>
          <w:sz w:val="20"/>
          <w:szCs w:val="20"/>
        </w:rPr>
        <w:t xml:space="preserve">The </w:t>
      </w:r>
      <w:r w:rsidR="00B121E9" w:rsidRPr="00F159E0">
        <w:rPr>
          <w:rFonts w:asciiTheme="minorHAnsi" w:hAnsiTheme="minorHAnsi" w:cstheme="minorHAnsi"/>
          <w:color w:val="333333"/>
          <w:sz w:val="20"/>
          <w:szCs w:val="20"/>
        </w:rPr>
        <w:t xml:space="preserve">New </w:t>
      </w:r>
      <w:r w:rsidRPr="00F159E0">
        <w:rPr>
          <w:rFonts w:asciiTheme="minorHAnsi" w:hAnsiTheme="minorHAnsi" w:cstheme="minorHAnsi"/>
          <w:color w:val="333333"/>
          <w:sz w:val="20"/>
          <w:szCs w:val="20"/>
        </w:rPr>
        <w:t xml:space="preserve">Proposed Transaction is conditional on a </w:t>
      </w:r>
      <w:r w:rsidR="00214594" w:rsidRPr="00F159E0">
        <w:rPr>
          <w:rFonts w:asciiTheme="minorHAnsi" w:hAnsiTheme="minorHAnsi" w:cstheme="minorHAnsi"/>
          <w:color w:val="333333"/>
          <w:sz w:val="20"/>
          <w:szCs w:val="20"/>
        </w:rPr>
        <w:t xml:space="preserve">due diligence, funding being raised and approval by the FCA. The Company and its advisers aim to begin consultation with the FCA shortly with a view to re-listing the </w:t>
      </w:r>
      <w:r w:rsidR="000F3380" w:rsidRPr="00F159E0">
        <w:rPr>
          <w:rFonts w:asciiTheme="minorHAnsi" w:hAnsiTheme="minorHAnsi" w:cstheme="minorHAnsi"/>
          <w:color w:val="333333"/>
          <w:sz w:val="20"/>
          <w:szCs w:val="20"/>
        </w:rPr>
        <w:t xml:space="preserve">enlarged company in Q1 2024. </w:t>
      </w:r>
    </w:p>
    <w:p w14:paraId="1CFDB00B" w14:textId="1FE8B01E" w:rsidR="004C1096" w:rsidRPr="00F159E0" w:rsidRDefault="00135870" w:rsidP="00BA2364">
      <w:pPr>
        <w:pStyle w:val="NormalWeb"/>
        <w:shd w:val="clear" w:color="auto" w:fill="FFFFFF"/>
        <w:spacing w:before="0" w:beforeAutospacing="0" w:after="225" w:afterAutospacing="0"/>
        <w:jc w:val="both"/>
        <w:rPr>
          <w:rFonts w:asciiTheme="minorHAnsi" w:hAnsiTheme="minorHAnsi" w:cstheme="minorHAnsi"/>
          <w:color w:val="333333"/>
          <w:sz w:val="20"/>
          <w:szCs w:val="20"/>
        </w:rPr>
      </w:pPr>
      <w:r w:rsidRPr="00F159E0">
        <w:rPr>
          <w:rFonts w:asciiTheme="minorHAnsi" w:hAnsiTheme="minorHAnsi" w:cstheme="minorHAnsi"/>
          <w:color w:val="333333"/>
          <w:sz w:val="20"/>
          <w:szCs w:val="20"/>
        </w:rPr>
        <w:t>The Board of MMM looks forward to working with GEO and the advisors of both companies, to complete this transaction as quickly as possible.</w:t>
      </w:r>
    </w:p>
    <w:p w14:paraId="5C9E8D0C" w14:textId="0C1B2E8C" w:rsidR="004C1096" w:rsidRDefault="00135870" w:rsidP="004C1096">
      <w:pPr>
        <w:suppressAutoHyphens/>
        <w:autoSpaceDE w:val="0"/>
        <w:autoSpaceDN w:val="0"/>
        <w:adjustRightInd w:val="0"/>
        <w:spacing w:after="0" w:line="240" w:lineRule="auto"/>
        <w:jc w:val="both"/>
        <w:textAlignment w:val="baseline"/>
        <w:rPr>
          <w:rFonts w:ascii="Calibri" w:eastAsia="Calibri" w:hAnsi="Calibri" w:cs="Arial"/>
          <w:sz w:val="20"/>
          <w:szCs w:val="20"/>
          <w:lang w:eastAsia="en-GB"/>
        </w:rPr>
      </w:pPr>
      <w:r>
        <w:rPr>
          <w:rFonts w:ascii="Calibri" w:eastAsia="Calibri" w:hAnsi="Calibri" w:cs="Arial"/>
          <w:sz w:val="20"/>
          <w:szCs w:val="20"/>
          <w:lang w:eastAsia="en-GB"/>
        </w:rPr>
        <w:t>I am grateful for shareholder’s patience in securing a project for MMM and for the ongoing financial support received.</w:t>
      </w:r>
    </w:p>
    <w:p w14:paraId="48C43953" w14:textId="77777777" w:rsidR="00135870" w:rsidRPr="00BA2364" w:rsidRDefault="00135870" w:rsidP="004C1096">
      <w:pPr>
        <w:suppressAutoHyphens/>
        <w:autoSpaceDE w:val="0"/>
        <w:autoSpaceDN w:val="0"/>
        <w:adjustRightInd w:val="0"/>
        <w:spacing w:after="0" w:line="240" w:lineRule="auto"/>
        <w:jc w:val="both"/>
        <w:textAlignment w:val="baseline"/>
        <w:rPr>
          <w:rFonts w:ascii="Calibri" w:eastAsia="Calibri" w:hAnsi="Calibri" w:cs="Arial"/>
          <w:sz w:val="20"/>
          <w:szCs w:val="20"/>
          <w:lang w:eastAsia="en-GB"/>
        </w:rPr>
      </w:pPr>
    </w:p>
    <w:p w14:paraId="4995F24E" w14:textId="77777777" w:rsidR="004C1096" w:rsidRPr="00BA2364" w:rsidRDefault="004C1096" w:rsidP="004C1096">
      <w:pPr>
        <w:suppressAutoHyphens/>
        <w:autoSpaceDE w:val="0"/>
        <w:autoSpaceDN w:val="0"/>
        <w:adjustRightInd w:val="0"/>
        <w:spacing w:after="0" w:line="240" w:lineRule="auto"/>
        <w:jc w:val="both"/>
        <w:textAlignment w:val="baseline"/>
        <w:rPr>
          <w:rFonts w:ascii="Calibri" w:eastAsia="Calibri" w:hAnsi="Calibri" w:cs="Arial"/>
          <w:b/>
          <w:bCs/>
          <w:sz w:val="20"/>
          <w:szCs w:val="20"/>
          <w:lang w:eastAsia="en-GB"/>
        </w:rPr>
      </w:pPr>
      <w:r w:rsidRPr="00BA2364">
        <w:rPr>
          <w:rFonts w:ascii="Calibri" w:eastAsia="Calibri" w:hAnsi="Calibri" w:cs="Arial"/>
          <w:b/>
          <w:bCs/>
          <w:sz w:val="20"/>
          <w:szCs w:val="20"/>
          <w:lang w:eastAsia="en-GB"/>
        </w:rPr>
        <w:t>Roy Pitchford</w:t>
      </w:r>
    </w:p>
    <w:p w14:paraId="3BEA398E" w14:textId="1B904A3C" w:rsidR="001C146F" w:rsidRPr="00BA2364" w:rsidRDefault="004C1096" w:rsidP="00BA2364">
      <w:pPr>
        <w:spacing w:after="120" w:line="240" w:lineRule="auto"/>
        <w:jc w:val="both"/>
        <w:rPr>
          <w:rFonts w:eastAsia="Times New Roman" w:cstheme="minorHAnsi"/>
          <w:b/>
          <w:bCs/>
          <w:color w:val="212721"/>
          <w:sz w:val="20"/>
          <w:szCs w:val="20"/>
          <w:lang w:eastAsia="en-GB"/>
        </w:rPr>
      </w:pPr>
      <w:r w:rsidRPr="00BA2364">
        <w:rPr>
          <w:rFonts w:ascii="Calibri" w:eastAsia="Calibri" w:hAnsi="Calibri" w:cs="Arial"/>
          <w:sz w:val="20"/>
          <w:szCs w:val="20"/>
          <w:lang w:eastAsia="en-GB"/>
        </w:rPr>
        <w:t>Chairman</w:t>
      </w:r>
      <w:r w:rsidR="001C146F">
        <w:rPr>
          <w:rFonts w:eastAsia="SimSun" w:cstheme="minorHAnsi"/>
          <w:b/>
          <w:bCs/>
          <w:kern w:val="2"/>
          <w:lang w:eastAsia="zh-CN"/>
        </w:rPr>
        <w:br w:type="page"/>
      </w:r>
    </w:p>
    <w:p w14:paraId="0B32E5ED" w14:textId="51CCE140" w:rsidR="00F72271" w:rsidRDefault="00F72271" w:rsidP="00F72271">
      <w:pPr>
        <w:pStyle w:val="TextStd"/>
        <w:tabs>
          <w:tab w:val="clear" w:pos="576"/>
          <w:tab w:val="clear" w:pos="1152"/>
        </w:tabs>
        <w:jc w:val="left"/>
        <w:rPr>
          <w:rFonts w:asciiTheme="minorHAnsi" w:eastAsia="SimSun" w:hAnsiTheme="minorHAnsi" w:cstheme="minorHAnsi"/>
          <w:b/>
          <w:bCs/>
          <w:color w:val="auto"/>
          <w:kern w:val="2"/>
          <w:lang w:val="en-GB" w:eastAsia="zh-CN"/>
        </w:rPr>
      </w:pPr>
      <w:r w:rsidRPr="009E46DF">
        <w:rPr>
          <w:rFonts w:asciiTheme="minorHAnsi" w:eastAsia="SimSun" w:hAnsiTheme="minorHAnsi" w:cstheme="minorHAnsi"/>
          <w:b/>
          <w:bCs/>
          <w:color w:val="auto"/>
          <w:kern w:val="2"/>
          <w:lang w:val="en-GB" w:eastAsia="zh-CN"/>
        </w:rPr>
        <w:lastRenderedPageBreak/>
        <w:t>STATEMENT OF COMPREHENSIVE INCOME</w:t>
      </w:r>
    </w:p>
    <w:p w14:paraId="3AAB6BDF" w14:textId="42309A58" w:rsidR="00F72271" w:rsidRPr="009E46DF" w:rsidRDefault="00F72271" w:rsidP="00F72271">
      <w:pPr>
        <w:pStyle w:val="TextStd"/>
        <w:tabs>
          <w:tab w:val="clear" w:pos="576"/>
          <w:tab w:val="clear" w:pos="1152"/>
        </w:tabs>
        <w:jc w:val="left"/>
        <w:rPr>
          <w:rFonts w:asciiTheme="minorHAnsi" w:eastAsia="SimSun" w:hAnsiTheme="minorHAnsi" w:cstheme="minorHAnsi"/>
          <w:b/>
          <w:bCs/>
          <w:color w:val="auto"/>
          <w:kern w:val="2"/>
          <w:lang w:val="en-GB" w:eastAsia="zh-CN"/>
        </w:rPr>
      </w:pPr>
      <w:r>
        <w:rPr>
          <w:rFonts w:asciiTheme="minorHAnsi" w:eastAsia="SimSun" w:hAnsiTheme="minorHAnsi" w:cstheme="minorHAnsi"/>
          <w:b/>
          <w:bCs/>
          <w:color w:val="auto"/>
          <w:kern w:val="2"/>
          <w:lang w:val="en-GB" w:eastAsia="zh-CN"/>
        </w:rPr>
        <w:t xml:space="preserve">for the </w:t>
      </w:r>
      <w:r w:rsidR="008B39E3">
        <w:rPr>
          <w:rFonts w:asciiTheme="minorHAnsi" w:eastAsia="SimSun" w:hAnsiTheme="minorHAnsi" w:cstheme="minorHAnsi"/>
          <w:b/>
          <w:bCs/>
          <w:color w:val="auto"/>
          <w:kern w:val="2"/>
          <w:lang w:val="en-GB" w:eastAsia="zh-CN"/>
        </w:rPr>
        <w:t>period ended 31 July 202</w:t>
      </w:r>
      <w:r w:rsidR="00EC0C54">
        <w:rPr>
          <w:rFonts w:asciiTheme="minorHAnsi" w:eastAsia="SimSun" w:hAnsiTheme="minorHAnsi" w:cstheme="minorHAnsi"/>
          <w:b/>
          <w:bCs/>
          <w:color w:val="auto"/>
          <w:kern w:val="2"/>
          <w:lang w:val="en-GB" w:eastAsia="zh-CN"/>
        </w:rPr>
        <w:t>3</w:t>
      </w:r>
    </w:p>
    <w:p w14:paraId="5D561B62" w14:textId="77777777" w:rsidR="00F72271" w:rsidRDefault="00F72271" w:rsidP="00F72271">
      <w:pPr>
        <w:pStyle w:val="TextStd"/>
        <w:tabs>
          <w:tab w:val="clear" w:pos="576"/>
          <w:tab w:val="clear" w:pos="1152"/>
        </w:tabs>
        <w:jc w:val="left"/>
        <w:rPr>
          <w:b/>
          <w:sz w:val="18"/>
          <w:szCs w:val="18"/>
          <w:lang w:eastAsia="en-GB"/>
        </w:rPr>
      </w:pPr>
    </w:p>
    <w:p w14:paraId="4B65627B" w14:textId="77777777" w:rsidR="00F72271" w:rsidRDefault="00F72271" w:rsidP="00F72271">
      <w:pPr>
        <w:pStyle w:val="TextStd"/>
        <w:tabs>
          <w:tab w:val="clear" w:pos="576"/>
          <w:tab w:val="clear" w:pos="1152"/>
        </w:tabs>
        <w:jc w:val="left"/>
        <w:rPr>
          <w:b/>
          <w:sz w:val="18"/>
          <w:szCs w:val="18"/>
          <w:lang w:eastAsia="en-GB"/>
        </w:rPr>
      </w:pPr>
    </w:p>
    <w:tbl>
      <w:tblPr>
        <w:tblW w:w="9530" w:type="dxa"/>
        <w:tblLayout w:type="fixed"/>
        <w:tblLook w:val="0000" w:firstRow="0" w:lastRow="0" w:firstColumn="0" w:lastColumn="0" w:noHBand="0" w:noVBand="0"/>
      </w:tblPr>
      <w:tblGrid>
        <w:gridCol w:w="1535"/>
        <w:gridCol w:w="1138"/>
        <w:gridCol w:w="278"/>
        <w:gridCol w:w="944"/>
        <w:gridCol w:w="236"/>
        <w:gridCol w:w="588"/>
        <w:gridCol w:w="316"/>
        <w:gridCol w:w="1302"/>
        <w:gridCol w:w="281"/>
        <w:gridCol w:w="1326"/>
        <w:gridCol w:w="1270"/>
        <w:gridCol w:w="316"/>
      </w:tblGrid>
      <w:tr w:rsidR="00030FB0" w:rsidRPr="00BD49E4" w14:paraId="10796EDF" w14:textId="77777777" w:rsidTr="004C1096">
        <w:trPr>
          <w:trHeight w:val="264"/>
        </w:trPr>
        <w:tc>
          <w:tcPr>
            <w:tcW w:w="1544" w:type="dxa"/>
            <w:tcBorders>
              <w:top w:val="nil"/>
              <w:left w:val="nil"/>
              <w:bottom w:val="nil"/>
              <w:right w:val="nil"/>
            </w:tcBorders>
            <w:vAlign w:val="bottom"/>
          </w:tcPr>
          <w:p w14:paraId="0B7FE766"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p>
        </w:tc>
        <w:tc>
          <w:tcPr>
            <w:tcW w:w="1424" w:type="dxa"/>
            <w:gridSpan w:val="2"/>
            <w:tcBorders>
              <w:top w:val="nil"/>
              <w:left w:val="nil"/>
              <w:bottom w:val="nil"/>
            </w:tcBorders>
            <w:vAlign w:val="bottom"/>
          </w:tcPr>
          <w:p w14:paraId="44DCD7F2" w14:textId="77777777" w:rsidR="00030FB0" w:rsidRPr="00BD49E4" w:rsidRDefault="00030FB0" w:rsidP="00F0482A">
            <w:pPr>
              <w:autoSpaceDE w:val="0"/>
              <w:autoSpaceDN w:val="0"/>
              <w:adjustRightInd w:val="0"/>
              <w:spacing w:after="0"/>
              <w:jc w:val="center"/>
              <w:rPr>
                <w:rFonts w:cstheme="minorHAnsi"/>
                <w:b/>
                <w:bCs/>
                <w:color w:val="000000" w:themeColor="text1"/>
                <w:sz w:val="18"/>
                <w:szCs w:val="18"/>
              </w:rPr>
            </w:pPr>
          </w:p>
        </w:tc>
        <w:tc>
          <w:tcPr>
            <w:tcW w:w="948" w:type="dxa"/>
            <w:vAlign w:val="bottom"/>
          </w:tcPr>
          <w:p w14:paraId="675538FA" w14:textId="77777777" w:rsidR="00030FB0" w:rsidRPr="00BD49E4" w:rsidRDefault="00030FB0" w:rsidP="00F0482A">
            <w:pPr>
              <w:autoSpaceDE w:val="0"/>
              <w:autoSpaceDN w:val="0"/>
              <w:adjustRightInd w:val="0"/>
              <w:spacing w:after="0"/>
              <w:jc w:val="right"/>
              <w:rPr>
                <w:rFonts w:cstheme="minorHAnsi"/>
                <w:b/>
                <w:bCs/>
                <w:color w:val="000000" w:themeColor="text1"/>
                <w:sz w:val="18"/>
                <w:szCs w:val="18"/>
              </w:rPr>
            </w:pPr>
          </w:p>
        </w:tc>
        <w:tc>
          <w:tcPr>
            <w:tcW w:w="236" w:type="dxa"/>
          </w:tcPr>
          <w:p w14:paraId="4B77B566" w14:textId="77777777" w:rsidR="00030FB0" w:rsidRPr="00BD49E4" w:rsidRDefault="00030FB0" w:rsidP="00F0482A">
            <w:pPr>
              <w:autoSpaceDE w:val="0"/>
              <w:autoSpaceDN w:val="0"/>
              <w:adjustRightInd w:val="0"/>
              <w:spacing w:after="0"/>
              <w:jc w:val="right"/>
              <w:rPr>
                <w:rFonts w:cstheme="minorHAnsi"/>
                <w:b/>
                <w:bCs/>
                <w:color w:val="000000" w:themeColor="text1"/>
                <w:sz w:val="18"/>
                <w:szCs w:val="18"/>
              </w:rPr>
            </w:pPr>
          </w:p>
        </w:tc>
        <w:tc>
          <w:tcPr>
            <w:tcW w:w="590" w:type="dxa"/>
            <w:vAlign w:val="bottom"/>
          </w:tcPr>
          <w:p w14:paraId="4A76D715" w14:textId="77777777" w:rsidR="00030FB0" w:rsidRPr="00BD49E4" w:rsidRDefault="00030FB0" w:rsidP="00F0482A">
            <w:pPr>
              <w:autoSpaceDE w:val="0"/>
              <w:autoSpaceDN w:val="0"/>
              <w:adjustRightInd w:val="0"/>
              <w:spacing w:after="0"/>
              <w:jc w:val="right"/>
              <w:rPr>
                <w:rFonts w:cstheme="minorHAnsi"/>
                <w:b/>
                <w:bCs/>
                <w:color w:val="000000" w:themeColor="text1"/>
                <w:sz w:val="18"/>
                <w:szCs w:val="18"/>
              </w:rPr>
            </w:pPr>
          </w:p>
        </w:tc>
        <w:tc>
          <w:tcPr>
            <w:tcW w:w="316" w:type="dxa"/>
            <w:vAlign w:val="bottom"/>
          </w:tcPr>
          <w:p w14:paraId="4C260FFA" w14:textId="77777777" w:rsidR="00030FB0" w:rsidRPr="00BD49E4" w:rsidRDefault="00030FB0" w:rsidP="00F0482A">
            <w:pPr>
              <w:autoSpaceDE w:val="0"/>
              <w:autoSpaceDN w:val="0"/>
              <w:adjustRightInd w:val="0"/>
              <w:spacing w:after="0"/>
              <w:jc w:val="right"/>
              <w:rPr>
                <w:rFonts w:cstheme="minorHAnsi"/>
                <w:b/>
                <w:bCs/>
                <w:color w:val="000000" w:themeColor="text1"/>
                <w:sz w:val="18"/>
                <w:szCs w:val="18"/>
              </w:rPr>
            </w:pPr>
          </w:p>
        </w:tc>
        <w:tc>
          <w:tcPr>
            <w:tcW w:w="1308" w:type="dxa"/>
            <w:vAlign w:val="bottom"/>
          </w:tcPr>
          <w:p w14:paraId="0A500467" w14:textId="0A7A552E" w:rsidR="00030FB0" w:rsidRPr="00BD49E4" w:rsidRDefault="00030FB0" w:rsidP="004C1096">
            <w:pPr>
              <w:autoSpaceDE w:val="0"/>
              <w:autoSpaceDN w:val="0"/>
              <w:adjustRightInd w:val="0"/>
              <w:spacing w:after="0"/>
              <w:jc w:val="center"/>
              <w:rPr>
                <w:rFonts w:cstheme="minorHAnsi"/>
                <w:b/>
                <w:color w:val="000000" w:themeColor="text1"/>
                <w:sz w:val="18"/>
                <w:szCs w:val="18"/>
              </w:rPr>
            </w:pPr>
            <w:r>
              <w:rPr>
                <w:rFonts w:cstheme="minorHAnsi"/>
                <w:b/>
                <w:color w:val="000000" w:themeColor="text1"/>
                <w:sz w:val="18"/>
                <w:szCs w:val="18"/>
              </w:rPr>
              <w:t>For six months ended</w:t>
            </w:r>
          </w:p>
          <w:p w14:paraId="3AC5A3A2" w14:textId="21D54BDA" w:rsidR="00030FB0" w:rsidRPr="00BD49E4" w:rsidRDefault="00030FB0" w:rsidP="004C1096">
            <w:pPr>
              <w:autoSpaceDE w:val="0"/>
              <w:autoSpaceDN w:val="0"/>
              <w:adjustRightInd w:val="0"/>
              <w:spacing w:after="0"/>
              <w:jc w:val="center"/>
              <w:rPr>
                <w:rFonts w:cstheme="minorHAnsi"/>
                <w:b/>
                <w:color w:val="000000" w:themeColor="text1"/>
                <w:sz w:val="18"/>
                <w:szCs w:val="18"/>
              </w:rPr>
            </w:pPr>
            <w:r w:rsidRPr="00BD49E4">
              <w:rPr>
                <w:rFonts w:cstheme="minorHAnsi"/>
                <w:b/>
                <w:bCs/>
                <w:color w:val="000000" w:themeColor="text1"/>
                <w:sz w:val="18"/>
                <w:szCs w:val="18"/>
              </w:rPr>
              <w:t>31 J</w:t>
            </w:r>
            <w:r>
              <w:rPr>
                <w:rFonts w:cstheme="minorHAnsi"/>
                <w:b/>
                <w:bCs/>
                <w:color w:val="000000" w:themeColor="text1"/>
                <w:sz w:val="18"/>
                <w:szCs w:val="18"/>
              </w:rPr>
              <w:t>uly</w:t>
            </w:r>
            <w:r w:rsidRPr="00BD49E4">
              <w:rPr>
                <w:rFonts w:cstheme="minorHAnsi"/>
                <w:b/>
                <w:bCs/>
                <w:color w:val="000000" w:themeColor="text1"/>
                <w:sz w:val="18"/>
                <w:szCs w:val="18"/>
              </w:rPr>
              <w:t xml:space="preserve"> 20</w:t>
            </w:r>
            <w:r>
              <w:rPr>
                <w:rFonts w:cstheme="minorHAnsi"/>
                <w:b/>
                <w:bCs/>
                <w:color w:val="000000" w:themeColor="text1"/>
                <w:sz w:val="18"/>
                <w:szCs w:val="18"/>
              </w:rPr>
              <w:t>2</w:t>
            </w:r>
            <w:r w:rsidR="009473E6">
              <w:rPr>
                <w:rFonts w:cstheme="minorHAnsi"/>
                <w:b/>
                <w:bCs/>
                <w:color w:val="000000" w:themeColor="text1"/>
                <w:sz w:val="18"/>
                <w:szCs w:val="18"/>
              </w:rPr>
              <w:t>3</w:t>
            </w:r>
            <w:r>
              <w:rPr>
                <w:rFonts w:cstheme="minorHAnsi"/>
                <w:b/>
                <w:bCs/>
                <w:color w:val="000000" w:themeColor="text1"/>
                <w:sz w:val="18"/>
                <w:szCs w:val="18"/>
              </w:rPr>
              <w:t xml:space="preserve"> (unaudited)</w:t>
            </w:r>
          </w:p>
        </w:tc>
        <w:tc>
          <w:tcPr>
            <w:tcW w:w="240" w:type="dxa"/>
          </w:tcPr>
          <w:p w14:paraId="4B234AE1" w14:textId="77777777" w:rsidR="00030FB0" w:rsidRPr="00BD49E4" w:rsidRDefault="00030FB0" w:rsidP="004C1096">
            <w:pPr>
              <w:autoSpaceDE w:val="0"/>
              <w:autoSpaceDN w:val="0"/>
              <w:adjustRightInd w:val="0"/>
              <w:spacing w:after="0"/>
              <w:jc w:val="center"/>
              <w:rPr>
                <w:rFonts w:cstheme="minorHAnsi"/>
                <w:b/>
                <w:color w:val="000000" w:themeColor="text1"/>
                <w:sz w:val="18"/>
                <w:szCs w:val="18"/>
              </w:rPr>
            </w:pPr>
          </w:p>
        </w:tc>
        <w:tc>
          <w:tcPr>
            <w:tcW w:w="1332" w:type="dxa"/>
            <w:vAlign w:val="bottom"/>
          </w:tcPr>
          <w:p w14:paraId="0E664B83" w14:textId="49898F84" w:rsidR="00030FB0" w:rsidRDefault="00030FB0" w:rsidP="004C1096">
            <w:pPr>
              <w:autoSpaceDE w:val="0"/>
              <w:autoSpaceDN w:val="0"/>
              <w:adjustRightInd w:val="0"/>
              <w:spacing w:after="0"/>
              <w:jc w:val="center"/>
              <w:rPr>
                <w:rFonts w:cstheme="minorHAnsi"/>
                <w:b/>
                <w:color w:val="000000" w:themeColor="text1"/>
                <w:sz w:val="18"/>
                <w:szCs w:val="18"/>
              </w:rPr>
            </w:pPr>
            <w:r>
              <w:rPr>
                <w:rFonts w:cstheme="minorHAnsi"/>
                <w:b/>
                <w:color w:val="000000" w:themeColor="text1"/>
                <w:sz w:val="18"/>
                <w:szCs w:val="18"/>
              </w:rPr>
              <w:t>For six</w:t>
            </w:r>
          </w:p>
          <w:p w14:paraId="23FC6917" w14:textId="3D539458" w:rsidR="00030FB0" w:rsidRPr="00BD49E4" w:rsidRDefault="00030FB0" w:rsidP="004C1096">
            <w:pPr>
              <w:autoSpaceDE w:val="0"/>
              <w:autoSpaceDN w:val="0"/>
              <w:adjustRightInd w:val="0"/>
              <w:spacing w:after="0"/>
              <w:jc w:val="center"/>
              <w:rPr>
                <w:rFonts w:cstheme="minorHAnsi"/>
                <w:b/>
                <w:color w:val="000000" w:themeColor="text1"/>
                <w:sz w:val="18"/>
                <w:szCs w:val="18"/>
              </w:rPr>
            </w:pPr>
            <w:r>
              <w:rPr>
                <w:rFonts w:cstheme="minorHAnsi"/>
                <w:b/>
                <w:color w:val="000000" w:themeColor="text1"/>
                <w:sz w:val="18"/>
                <w:szCs w:val="18"/>
              </w:rPr>
              <w:t>months ended</w:t>
            </w:r>
          </w:p>
          <w:p w14:paraId="4949A762" w14:textId="134D494B" w:rsidR="00030FB0" w:rsidRPr="00BD49E4" w:rsidRDefault="00030FB0" w:rsidP="004C1096">
            <w:pPr>
              <w:autoSpaceDE w:val="0"/>
              <w:autoSpaceDN w:val="0"/>
              <w:adjustRightInd w:val="0"/>
              <w:spacing w:after="0"/>
              <w:jc w:val="center"/>
              <w:rPr>
                <w:rFonts w:cstheme="minorHAnsi"/>
                <w:b/>
                <w:color w:val="000000" w:themeColor="text1"/>
                <w:sz w:val="18"/>
                <w:szCs w:val="18"/>
              </w:rPr>
            </w:pPr>
            <w:r w:rsidRPr="00BD49E4">
              <w:rPr>
                <w:rFonts w:cstheme="minorHAnsi"/>
                <w:b/>
                <w:bCs/>
                <w:color w:val="000000" w:themeColor="text1"/>
                <w:sz w:val="18"/>
                <w:szCs w:val="18"/>
              </w:rPr>
              <w:t>31 J</w:t>
            </w:r>
            <w:r>
              <w:rPr>
                <w:rFonts w:cstheme="minorHAnsi"/>
                <w:b/>
                <w:bCs/>
                <w:color w:val="000000" w:themeColor="text1"/>
                <w:sz w:val="18"/>
                <w:szCs w:val="18"/>
              </w:rPr>
              <w:t>uly</w:t>
            </w:r>
            <w:r w:rsidRPr="00BD49E4">
              <w:rPr>
                <w:rFonts w:cstheme="minorHAnsi"/>
                <w:b/>
                <w:bCs/>
                <w:color w:val="000000" w:themeColor="text1"/>
                <w:sz w:val="18"/>
                <w:szCs w:val="18"/>
              </w:rPr>
              <w:t xml:space="preserve"> 20</w:t>
            </w:r>
            <w:r>
              <w:rPr>
                <w:rFonts w:cstheme="minorHAnsi"/>
                <w:b/>
                <w:bCs/>
                <w:color w:val="000000" w:themeColor="text1"/>
                <w:sz w:val="18"/>
                <w:szCs w:val="18"/>
              </w:rPr>
              <w:t>2</w:t>
            </w:r>
            <w:r w:rsidR="00EC0C54">
              <w:rPr>
                <w:rFonts w:cstheme="minorHAnsi"/>
                <w:b/>
                <w:bCs/>
                <w:color w:val="000000" w:themeColor="text1"/>
                <w:sz w:val="18"/>
                <w:szCs w:val="18"/>
              </w:rPr>
              <w:t>2</w:t>
            </w:r>
            <w:r>
              <w:rPr>
                <w:rFonts w:cstheme="minorHAnsi"/>
                <w:b/>
                <w:bCs/>
                <w:color w:val="000000" w:themeColor="text1"/>
                <w:sz w:val="18"/>
                <w:szCs w:val="18"/>
              </w:rPr>
              <w:t xml:space="preserve"> (unaudited)</w:t>
            </w:r>
          </w:p>
        </w:tc>
        <w:tc>
          <w:tcPr>
            <w:tcW w:w="1276" w:type="dxa"/>
          </w:tcPr>
          <w:p w14:paraId="76660C40" w14:textId="37C800A7" w:rsidR="00030FB0" w:rsidRPr="00BD49E4" w:rsidRDefault="00030FB0" w:rsidP="00F0482A">
            <w:pPr>
              <w:autoSpaceDE w:val="0"/>
              <w:autoSpaceDN w:val="0"/>
              <w:adjustRightInd w:val="0"/>
              <w:spacing w:after="0"/>
              <w:jc w:val="right"/>
              <w:rPr>
                <w:rFonts w:cstheme="minorHAnsi"/>
                <w:b/>
                <w:color w:val="000000" w:themeColor="text1"/>
                <w:sz w:val="18"/>
                <w:szCs w:val="18"/>
              </w:rPr>
            </w:pPr>
            <w:r>
              <w:rPr>
                <w:rFonts w:cstheme="minorHAnsi"/>
                <w:b/>
                <w:color w:val="000000" w:themeColor="text1"/>
                <w:sz w:val="18"/>
                <w:szCs w:val="18"/>
              </w:rPr>
              <w:t>For year ended 31 January 202</w:t>
            </w:r>
            <w:r w:rsidR="00EC0C54">
              <w:rPr>
                <w:rFonts w:cstheme="minorHAnsi"/>
                <w:b/>
                <w:color w:val="000000" w:themeColor="text1"/>
                <w:sz w:val="18"/>
                <w:szCs w:val="18"/>
              </w:rPr>
              <w:t>3</w:t>
            </w:r>
            <w:r>
              <w:rPr>
                <w:rFonts w:cstheme="minorHAnsi"/>
                <w:b/>
                <w:color w:val="000000" w:themeColor="text1"/>
                <w:sz w:val="18"/>
                <w:szCs w:val="18"/>
              </w:rPr>
              <w:t xml:space="preserve"> (audited)</w:t>
            </w:r>
          </w:p>
        </w:tc>
        <w:tc>
          <w:tcPr>
            <w:tcW w:w="316" w:type="dxa"/>
            <w:vAlign w:val="bottom"/>
          </w:tcPr>
          <w:p w14:paraId="29A7411B" w14:textId="1B67C10F" w:rsidR="00030FB0" w:rsidRPr="00BD49E4" w:rsidRDefault="00030FB0" w:rsidP="00F0482A">
            <w:pPr>
              <w:autoSpaceDE w:val="0"/>
              <w:autoSpaceDN w:val="0"/>
              <w:adjustRightInd w:val="0"/>
              <w:spacing w:after="0"/>
              <w:jc w:val="right"/>
              <w:rPr>
                <w:rFonts w:cstheme="minorHAnsi"/>
                <w:b/>
                <w:color w:val="000000" w:themeColor="text1"/>
                <w:sz w:val="18"/>
                <w:szCs w:val="18"/>
              </w:rPr>
            </w:pPr>
          </w:p>
        </w:tc>
      </w:tr>
      <w:tr w:rsidR="00030FB0" w:rsidRPr="00BD49E4" w14:paraId="0480CBAA" w14:textId="77777777" w:rsidTr="004C1096">
        <w:trPr>
          <w:trHeight w:val="264"/>
        </w:trPr>
        <w:tc>
          <w:tcPr>
            <w:tcW w:w="1544" w:type="dxa"/>
            <w:tcBorders>
              <w:top w:val="nil"/>
              <w:left w:val="nil"/>
              <w:bottom w:val="nil"/>
              <w:right w:val="nil"/>
            </w:tcBorders>
            <w:vAlign w:val="bottom"/>
          </w:tcPr>
          <w:p w14:paraId="1D9F0E1F"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p>
        </w:tc>
        <w:tc>
          <w:tcPr>
            <w:tcW w:w="1424" w:type="dxa"/>
            <w:gridSpan w:val="2"/>
            <w:tcBorders>
              <w:top w:val="nil"/>
              <w:left w:val="nil"/>
              <w:bottom w:val="nil"/>
              <w:right w:val="nil"/>
            </w:tcBorders>
            <w:vAlign w:val="bottom"/>
          </w:tcPr>
          <w:p w14:paraId="79ED7C12" w14:textId="77777777" w:rsidR="00030FB0" w:rsidRPr="00BD49E4" w:rsidRDefault="00030FB0" w:rsidP="00F0482A">
            <w:pPr>
              <w:autoSpaceDE w:val="0"/>
              <w:autoSpaceDN w:val="0"/>
              <w:adjustRightInd w:val="0"/>
              <w:spacing w:after="0"/>
              <w:jc w:val="center"/>
              <w:rPr>
                <w:rFonts w:cstheme="minorHAnsi"/>
                <w:bCs/>
                <w:color w:val="000000" w:themeColor="text1"/>
                <w:sz w:val="18"/>
                <w:szCs w:val="18"/>
              </w:rPr>
            </w:pPr>
          </w:p>
        </w:tc>
        <w:tc>
          <w:tcPr>
            <w:tcW w:w="948" w:type="dxa"/>
            <w:tcBorders>
              <w:left w:val="nil"/>
              <w:bottom w:val="nil"/>
              <w:right w:val="nil"/>
            </w:tcBorders>
            <w:vAlign w:val="bottom"/>
          </w:tcPr>
          <w:p w14:paraId="26BDC350" w14:textId="77777777" w:rsidR="00030FB0" w:rsidRPr="00BD49E4" w:rsidRDefault="00030FB0" w:rsidP="00F0482A">
            <w:pPr>
              <w:autoSpaceDE w:val="0"/>
              <w:autoSpaceDN w:val="0"/>
              <w:adjustRightInd w:val="0"/>
              <w:spacing w:after="0"/>
              <w:jc w:val="right"/>
              <w:rPr>
                <w:rFonts w:cstheme="minorHAnsi"/>
                <w:b/>
                <w:bCs/>
                <w:color w:val="000000" w:themeColor="text1"/>
                <w:sz w:val="18"/>
                <w:szCs w:val="18"/>
              </w:rPr>
            </w:pPr>
          </w:p>
        </w:tc>
        <w:tc>
          <w:tcPr>
            <w:tcW w:w="236" w:type="dxa"/>
            <w:tcBorders>
              <w:left w:val="nil"/>
              <w:bottom w:val="nil"/>
              <w:right w:val="nil"/>
            </w:tcBorders>
            <w:vAlign w:val="bottom"/>
          </w:tcPr>
          <w:p w14:paraId="58FAA8CE" w14:textId="77777777" w:rsidR="00030FB0" w:rsidRPr="00BD49E4" w:rsidRDefault="00030FB0" w:rsidP="00F0482A">
            <w:pPr>
              <w:autoSpaceDE w:val="0"/>
              <w:autoSpaceDN w:val="0"/>
              <w:adjustRightInd w:val="0"/>
              <w:spacing w:after="0"/>
              <w:jc w:val="right"/>
              <w:rPr>
                <w:rFonts w:cstheme="minorHAnsi"/>
                <w:b/>
                <w:bCs/>
                <w:color w:val="000000" w:themeColor="text1"/>
                <w:sz w:val="18"/>
                <w:szCs w:val="18"/>
              </w:rPr>
            </w:pPr>
          </w:p>
        </w:tc>
        <w:tc>
          <w:tcPr>
            <w:tcW w:w="590" w:type="dxa"/>
            <w:tcBorders>
              <w:left w:val="nil"/>
              <w:bottom w:val="nil"/>
              <w:right w:val="nil"/>
            </w:tcBorders>
            <w:vAlign w:val="bottom"/>
          </w:tcPr>
          <w:p w14:paraId="232AD163" w14:textId="77777777" w:rsidR="00030FB0" w:rsidRPr="00BD49E4" w:rsidRDefault="00030FB0" w:rsidP="00F0482A">
            <w:pPr>
              <w:autoSpaceDE w:val="0"/>
              <w:autoSpaceDN w:val="0"/>
              <w:adjustRightInd w:val="0"/>
              <w:spacing w:after="0"/>
              <w:jc w:val="right"/>
              <w:rPr>
                <w:rFonts w:cstheme="minorHAnsi"/>
                <w:b/>
                <w:bCs/>
                <w:color w:val="000000" w:themeColor="text1"/>
                <w:sz w:val="18"/>
                <w:szCs w:val="18"/>
              </w:rPr>
            </w:pPr>
          </w:p>
        </w:tc>
        <w:tc>
          <w:tcPr>
            <w:tcW w:w="316" w:type="dxa"/>
            <w:tcBorders>
              <w:left w:val="nil"/>
              <w:bottom w:val="nil"/>
              <w:right w:val="nil"/>
            </w:tcBorders>
            <w:vAlign w:val="bottom"/>
          </w:tcPr>
          <w:p w14:paraId="3CAF81AE" w14:textId="77777777" w:rsidR="00030FB0" w:rsidRPr="00BD49E4" w:rsidRDefault="00030FB0" w:rsidP="00F0482A">
            <w:pPr>
              <w:autoSpaceDE w:val="0"/>
              <w:autoSpaceDN w:val="0"/>
              <w:adjustRightInd w:val="0"/>
              <w:spacing w:after="0"/>
              <w:jc w:val="right"/>
              <w:rPr>
                <w:rFonts w:cstheme="minorHAnsi"/>
                <w:b/>
                <w:bCs/>
                <w:color w:val="000000" w:themeColor="text1"/>
                <w:sz w:val="18"/>
                <w:szCs w:val="18"/>
              </w:rPr>
            </w:pPr>
          </w:p>
        </w:tc>
        <w:tc>
          <w:tcPr>
            <w:tcW w:w="1308" w:type="dxa"/>
            <w:tcBorders>
              <w:left w:val="nil"/>
              <w:bottom w:val="nil"/>
              <w:right w:val="nil"/>
            </w:tcBorders>
            <w:vAlign w:val="bottom"/>
          </w:tcPr>
          <w:p w14:paraId="340ECB53" w14:textId="77777777" w:rsidR="00030FB0" w:rsidRPr="00BD49E4" w:rsidRDefault="00030FB0" w:rsidP="00BA2364">
            <w:pPr>
              <w:autoSpaceDE w:val="0"/>
              <w:autoSpaceDN w:val="0"/>
              <w:adjustRightInd w:val="0"/>
              <w:spacing w:after="0"/>
              <w:jc w:val="center"/>
              <w:rPr>
                <w:rFonts w:cstheme="minorHAnsi"/>
                <w:b/>
                <w:bCs/>
                <w:color w:val="000000" w:themeColor="text1"/>
                <w:sz w:val="18"/>
                <w:szCs w:val="18"/>
              </w:rPr>
            </w:pPr>
            <w:r w:rsidRPr="00BD49E4">
              <w:rPr>
                <w:rFonts w:cstheme="minorHAnsi"/>
                <w:b/>
                <w:bCs/>
                <w:color w:val="000000" w:themeColor="text1"/>
                <w:sz w:val="18"/>
                <w:szCs w:val="18"/>
              </w:rPr>
              <w:t>£</w:t>
            </w:r>
          </w:p>
        </w:tc>
        <w:tc>
          <w:tcPr>
            <w:tcW w:w="240" w:type="dxa"/>
            <w:tcBorders>
              <w:left w:val="nil"/>
              <w:bottom w:val="nil"/>
              <w:right w:val="nil"/>
            </w:tcBorders>
          </w:tcPr>
          <w:p w14:paraId="369B0432" w14:textId="77777777" w:rsidR="00030FB0" w:rsidRPr="00BD49E4" w:rsidRDefault="00030FB0" w:rsidP="00BA2364">
            <w:pPr>
              <w:autoSpaceDE w:val="0"/>
              <w:autoSpaceDN w:val="0"/>
              <w:adjustRightInd w:val="0"/>
              <w:spacing w:after="0"/>
              <w:jc w:val="center"/>
              <w:rPr>
                <w:rFonts w:cstheme="minorHAnsi"/>
                <w:b/>
                <w:bCs/>
                <w:color w:val="000000" w:themeColor="text1"/>
                <w:sz w:val="18"/>
                <w:szCs w:val="18"/>
              </w:rPr>
            </w:pPr>
          </w:p>
        </w:tc>
        <w:tc>
          <w:tcPr>
            <w:tcW w:w="1332" w:type="dxa"/>
            <w:tcBorders>
              <w:left w:val="nil"/>
              <w:bottom w:val="nil"/>
              <w:right w:val="nil"/>
            </w:tcBorders>
            <w:vAlign w:val="bottom"/>
          </w:tcPr>
          <w:p w14:paraId="73FCD238" w14:textId="77777777" w:rsidR="00030FB0" w:rsidRPr="00BD49E4" w:rsidRDefault="00030FB0" w:rsidP="00BA2364">
            <w:pPr>
              <w:autoSpaceDE w:val="0"/>
              <w:autoSpaceDN w:val="0"/>
              <w:adjustRightInd w:val="0"/>
              <w:spacing w:after="0"/>
              <w:jc w:val="center"/>
              <w:rPr>
                <w:rFonts w:cstheme="minorHAnsi"/>
                <w:b/>
                <w:bCs/>
                <w:color w:val="000000" w:themeColor="text1"/>
                <w:sz w:val="18"/>
                <w:szCs w:val="18"/>
              </w:rPr>
            </w:pPr>
            <w:r w:rsidRPr="00BD49E4">
              <w:rPr>
                <w:rFonts w:cstheme="minorHAnsi"/>
                <w:b/>
                <w:bCs/>
                <w:color w:val="000000" w:themeColor="text1"/>
                <w:sz w:val="18"/>
                <w:szCs w:val="18"/>
              </w:rPr>
              <w:t>£</w:t>
            </w:r>
          </w:p>
        </w:tc>
        <w:tc>
          <w:tcPr>
            <w:tcW w:w="1276" w:type="dxa"/>
            <w:tcBorders>
              <w:left w:val="nil"/>
              <w:bottom w:val="nil"/>
              <w:right w:val="nil"/>
            </w:tcBorders>
          </w:tcPr>
          <w:p w14:paraId="0D11C264" w14:textId="2308CE63" w:rsidR="00030FB0" w:rsidRPr="00BD49E4" w:rsidRDefault="00030FB0" w:rsidP="00BA2364">
            <w:pPr>
              <w:autoSpaceDE w:val="0"/>
              <w:autoSpaceDN w:val="0"/>
              <w:adjustRightInd w:val="0"/>
              <w:spacing w:after="0"/>
              <w:jc w:val="center"/>
              <w:rPr>
                <w:rFonts w:cstheme="minorHAnsi"/>
                <w:b/>
                <w:bCs/>
                <w:color w:val="000000" w:themeColor="text1"/>
                <w:sz w:val="18"/>
                <w:szCs w:val="18"/>
              </w:rPr>
            </w:pPr>
            <w:r w:rsidRPr="00BD49E4">
              <w:rPr>
                <w:rFonts w:cstheme="minorHAnsi"/>
                <w:b/>
                <w:bCs/>
                <w:color w:val="000000" w:themeColor="text1"/>
                <w:sz w:val="18"/>
                <w:szCs w:val="18"/>
              </w:rPr>
              <w:t>£</w:t>
            </w:r>
          </w:p>
        </w:tc>
        <w:tc>
          <w:tcPr>
            <w:tcW w:w="316" w:type="dxa"/>
            <w:tcBorders>
              <w:left w:val="nil"/>
              <w:bottom w:val="nil"/>
              <w:right w:val="nil"/>
            </w:tcBorders>
            <w:vAlign w:val="bottom"/>
          </w:tcPr>
          <w:p w14:paraId="4519A94D" w14:textId="43F0EF1B" w:rsidR="00030FB0" w:rsidRPr="00BD49E4" w:rsidRDefault="00030FB0" w:rsidP="00F0482A">
            <w:pPr>
              <w:autoSpaceDE w:val="0"/>
              <w:autoSpaceDN w:val="0"/>
              <w:adjustRightInd w:val="0"/>
              <w:spacing w:after="0"/>
              <w:jc w:val="right"/>
              <w:rPr>
                <w:rFonts w:cstheme="minorHAnsi"/>
                <w:b/>
                <w:bCs/>
                <w:color w:val="000000" w:themeColor="text1"/>
                <w:sz w:val="18"/>
                <w:szCs w:val="18"/>
              </w:rPr>
            </w:pPr>
          </w:p>
        </w:tc>
      </w:tr>
      <w:tr w:rsidR="00030FB0" w:rsidRPr="00BD49E4" w14:paraId="71F5DB77" w14:textId="77777777" w:rsidTr="004C1096">
        <w:trPr>
          <w:trHeight w:val="228"/>
        </w:trPr>
        <w:tc>
          <w:tcPr>
            <w:tcW w:w="1544" w:type="dxa"/>
            <w:tcBorders>
              <w:top w:val="nil"/>
              <w:left w:val="nil"/>
              <w:bottom w:val="nil"/>
              <w:right w:val="nil"/>
            </w:tcBorders>
            <w:vAlign w:val="bottom"/>
          </w:tcPr>
          <w:p w14:paraId="5C11E052" w14:textId="77777777" w:rsidR="00030FB0" w:rsidRPr="00BD49E4" w:rsidRDefault="00030FB0" w:rsidP="00F0482A">
            <w:pPr>
              <w:autoSpaceDE w:val="0"/>
              <w:autoSpaceDN w:val="0"/>
              <w:adjustRightInd w:val="0"/>
              <w:spacing w:after="0"/>
              <w:rPr>
                <w:rFonts w:cstheme="minorHAnsi"/>
                <w:b/>
                <w:color w:val="000000" w:themeColor="text1"/>
                <w:sz w:val="18"/>
                <w:szCs w:val="18"/>
              </w:rPr>
            </w:pPr>
          </w:p>
        </w:tc>
        <w:tc>
          <w:tcPr>
            <w:tcW w:w="1424" w:type="dxa"/>
            <w:gridSpan w:val="2"/>
            <w:tcBorders>
              <w:top w:val="nil"/>
              <w:left w:val="nil"/>
              <w:bottom w:val="nil"/>
              <w:right w:val="nil"/>
            </w:tcBorders>
            <w:vAlign w:val="bottom"/>
          </w:tcPr>
          <w:p w14:paraId="34D78008" w14:textId="77777777" w:rsidR="00030FB0" w:rsidRPr="00BD49E4" w:rsidRDefault="00030FB0" w:rsidP="00F0482A">
            <w:pPr>
              <w:autoSpaceDE w:val="0"/>
              <w:autoSpaceDN w:val="0"/>
              <w:adjustRightInd w:val="0"/>
              <w:spacing w:after="0"/>
              <w:jc w:val="center"/>
              <w:rPr>
                <w:rFonts w:cstheme="minorHAnsi"/>
                <w:color w:val="000000" w:themeColor="text1"/>
                <w:sz w:val="18"/>
                <w:szCs w:val="18"/>
              </w:rPr>
            </w:pPr>
          </w:p>
        </w:tc>
        <w:tc>
          <w:tcPr>
            <w:tcW w:w="948" w:type="dxa"/>
            <w:tcBorders>
              <w:top w:val="nil"/>
              <w:left w:val="nil"/>
              <w:bottom w:val="nil"/>
              <w:right w:val="nil"/>
            </w:tcBorders>
            <w:vAlign w:val="bottom"/>
          </w:tcPr>
          <w:p w14:paraId="4A578F5E"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p>
        </w:tc>
        <w:tc>
          <w:tcPr>
            <w:tcW w:w="236" w:type="dxa"/>
            <w:tcBorders>
              <w:top w:val="nil"/>
              <w:left w:val="nil"/>
              <w:right w:val="nil"/>
            </w:tcBorders>
          </w:tcPr>
          <w:p w14:paraId="1C23E889"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p>
        </w:tc>
        <w:tc>
          <w:tcPr>
            <w:tcW w:w="590" w:type="dxa"/>
            <w:tcBorders>
              <w:top w:val="nil"/>
              <w:left w:val="nil"/>
              <w:bottom w:val="nil"/>
              <w:right w:val="nil"/>
            </w:tcBorders>
            <w:vAlign w:val="bottom"/>
          </w:tcPr>
          <w:p w14:paraId="289C8C03" w14:textId="77777777" w:rsidR="00030FB0" w:rsidRPr="00737882" w:rsidRDefault="00030FB0" w:rsidP="00F0482A">
            <w:pPr>
              <w:autoSpaceDE w:val="0"/>
              <w:autoSpaceDN w:val="0"/>
              <w:adjustRightInd w:val="0"/>
              <w:spacing w:after="0"/>
              <w:jc w:val="right"/>
              <w:rPr>
                <w:rFonts w:cstheme="minorHAnsi"/>
                <w:b/>
                <w:bCs/>
                <w:color w:val="000000" w:themeColor="text1"/>
                <w:sz w:val="18"/>
                <w:szCs w:val="18"/>
              </w:rPr>
            </w:pPr>
            <w:r w:rsidRPr="00737882">
              <w:rPr>
                <w:rFonts w:cstheme="minorHAnsi"/>
                <w:b/>
                <w:bCs/>
                <w:color w:val="000000" w:themeColor="text1"/>
                <w:sz w:val="18"/>
                <w:szCs w:val="18"/>
              </w:rPr>
              <w:t>Note</w:t>
            </w:r>
          </w:p>
        </w:tc>
        <w:tc>
          <w:tcPr>
            <w:tcW w:w="316" w:type="dxa"/>
            <w:tcBorders>
              <w:top w:val="nil"/>
              <w:left w:val="nil"/>
              <w:bottom w:val="nil"/>
              <w:right w:val="nil"/>
            </w:tcBorders>
          </w:tcPr>
          <w:p w14:paraId="18B42A6E"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p>
        </w:tc>
        <w:tc>
          <w:tcPr>
            <w:tcW w:w="1308" w:type="dxa"/>
            <w:tcBorders>
              <w:top w:val="nil"/>
              <w:left w:val="nil"/>
              <w:bottom w:val="nil"/>
              <w:right w:val="nil"/>
            </w:tcBorders>
            <w:vAlign w:val="bottom"/>
          </w:tcPr>
          <w:p w14:paraId="52CC818C"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p>
        </w:tc>
        <w:tc>
          <w:tcPr>
            <w:tcW w:w="240" w:type="dxa"/>
            <w:tcBorders>
              <w:top w:val="nil"/>
              <w:left w:val="nil"/>
              <w:bottom w:val="nil"/>
              <w:right w:val="nil"/>
            </w:tcBorders>
          </w:tcPr>
          <w:p w14:paraId="0A92AB8F"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p>
        </w:tc>
        <w:tc>
          <w:tcPr>
            <w:tcW w:w="1332" w:type="dxa"/>
            <w:tcBorders>
              <w:top w:val="nil"/>
              <w:left w:val="nil"/>
              <w:bottom w:val="nil"/>
              <w:right w:val="nil"/>
            </w:tcBorders>
            <w:vAlign w:val="bottom"/>
          </w:tcPr>
          <w:p w14:paraId="37CC3C4E"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p>
        </w:tc>
        <w:tc>
          <w:tcPr>
            <w:tcW w:w="1276" w:type="dxa"/>
            <w:tcBorders>
              <w:top w:val="nil"/>
              <w:left w:val="nil"/>
              <w:bottom w:val="nil"/>
              <w:right w:val="nil"/>
            </w:tcBorders>
          </w:tcPr>
          <w:p w14:paraId="2FACDAFF"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p>
        </w:tc>
        <w:tc>
          <w:tcPr>
            <w:tcW w:w="316" w:type="dxa"/>
            <w:tcBorders>
              <w:top w:val="nil"/>
              <w:left w:val="nil"/>
              <w:bottom w:val="nil"/>
              <w:right w:val="nil"/>
            </w:tcBorders>
            <w:vAlign w:val="bottom"/>
          </w:tcPr>
          <w:p w14:paraId="31324E62" w14:textId="7D5B3929" w:rsidR="00030FB0" w:rsidRPr="00BD49E4" w:rsidRDefault="00030FB0" w:rsidP="00F0482A">
            <w:pPr>
              <w:autoSpaceDE w:val="0"/>
              <w:autoSpaceDN w:val="0"/>
              <w:adjustRightInd w:val="0"/>
              <w:spacing w:after="0"/>
              <w:jc w:val="right"/>
              <w:rPr>
                <w:rFonts w:cstheme="minorHAnsi"/>
                <w:color w:val="000000" w:themeColor="text1"/>
                <w:sz w:val="18"/>
                <w:szCs w:val="18"/>
              </w:rPr>
            </w:pPr>
          </w:p>
        </w:tc>
      </w:tr>
      <w:tr w:rsidR="00030FB0" w:rsidRPr="00BD49E4" w14:paraId="04B27B39" w14:textId="77777777" w:rsidTr="004C1096">
        <w:trPr>
          <w:trHeight w:val="264"/>
        </w:trPr>
        <w:tc>
          <w:tcPr>
            <w:tcW w:w="2689" w:type="dxa"/>
            <w:gridSpan w:val="2"/>
            <w:tcBorders>
              <w:top w:val="nil"/>
              <w:left w:val="nil"/>
              <w:bottom w:val="nil"/>
              <w:right w:val="nil"/>
            </w:tcBorders>
            <w:vAlign w:val="bottom"/>
          </w:tcPr>
          <w:p w14:paraId="7FF16A93" w14:textId="77777777" w:rsidR="00030FB0" w:rsidRPr="00BD49E4" w:rsidRDefault="00030FB0" w:rsidP="00F0482A">
            <w:pPr>
              <w:autoSpaceDE w:val="0"/>
              <w:autoSpaceDN w:val="0"/>
              <w:adjustRightInd w:val="0"/>
              <w:spacing w:after="0"/>
              <w:rPr>
                <w:rFonts w:cstheme="minorHAnsi"/>
                <w:color w:val="000000" w:themeColor="text1"/>
                <w:sz w:val="18"/>
                <w:szCs w:val="18"/>
              </w:rPr>
            </w:pPr>
            <w:r w:rsidRPr="00BD49E4">
              <w:rPr>
                <w:rFonts w:cstheme="minorHAnsi"/>
                <w:color w:val="000000" w:themeColor="text1"/>
                <w:sz w:val="18"/>
                <w:szCs w:val="18"/>
              </w:rPr>
              <w:t>Revenue</w:t>
            </w:r>
          </w:p>
        </w:tc>
        <w:tc>
          <w:tcPr>
            <w:tcW w:w="279" w:type="dxa"/>
            <w:tcBorders>
              <w:top w:val="nil"/>
              <w:left w:val="nil"/>
              <w:right w:val="nil"/>
            </w:tcBorders>
            <w:vAlign w:val="bottom"/>
          </w:tcPr>
          <w:p w14:paraId="6B927D77" w14:textId="77777777" w:rsidR="00030FB0" w:rsidRPr="00BD49E4" w:rsidRDefault="00030FB0" w:rsidP="00F0482A">
            <w:pPr>
              <w:autoSpaceDE w:val="0"/>
              <w:autoSpaceDN w:val="0"/>
              <w:adjustRightInd w:val="0"/>
              <w:spacing w:after="0"/>
              <w:jc w:val="center"/>
              <w:rPr>
                <w:rFonts w:cstheme="minorHAnsi"/>
                <w:color w:val="000000" w:themeColor="text1"/>
                <w:sz w:val="18"/>
                <w:szCs w:val="18"/>
              </w:rPr>
            </w:pPr>
          </w:p>
        </w:tc>
        <w:tc>
          <w:tcPr>
            <w:tcW w:w="948" w:type="dxa"/>
            <w:tcBorders>
              <w:top w:val="nil"/>
              <w:left w:val="nil"/>
              <w:bottom w:val="nil"/>
              <w:right w:val="nil"/>
            </w:tcBorders>
            <w:vAlign w:val="bottom"/>
          </w:tcPr>
          <w:p w14:paraId="6DE42601"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p>
        </w:tc>
        <w:tc>
          <w:tcPr>
            <w:tcW w:w="236" w:type="dxa"/>
            <w:tcBorders>
              <w:top w:val="nil"/>
              <w:left w:val="nil"/>
              <w:right w:val="nil"/>
            </w:tcBorders>
          </w:tcPr>
          <w:p w14:paraId="6492E43B" w14:textId="77777777" w:rsidR="00030FB0" w:rsidRPr="00BD49E4" w:rsidRDefault="00030FB0" w:rsidP="00F0482A">
            <w:pPr>
              <w:autoSpaceDE w:val="0"/>
              <w:autoSpaceDN w:val="0"/>
              <w:adjustRightInd w:val="0"/>
              <w:spacing w:after="0"/>
              <w:jc w:val="right"/>
              <w:rPr>
                <w:rFonts w:cstheme="minorHAnsi"/>
                <w:bCs/>
                <w:color w:val="000000" w:themeColor="text1"/>
                <w:sz w:val="18"/>
                <w:szCs w:val="18"/>
              </w:rPr>
            </w:pPr>
          </w:p>
        </w:tc>
        <w:tc>
          <w:tcPr>
            <w:tcW w:w="590" w:type="dxa"/>
            <w:tcBorders>
              <w:top w:val="nil"/>
              <w:left w:val="nil"/>
              <w:bottom w:val="nil"/>
              <w:right w:val="nil"/>
            </w:tcBorders>
            <w:vAlign w:val="bottom"/>
          </w:tcPr>
          <w:p w14:paraId="724A8C9D"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p>
        </w:tc>
        <w:tc>
          <w:tcPr>
            <w:tcW w:w="316" w:type="dxa"/>
            <w:tcBorders>
              <w:top w:val="nil"/>
              <w:left w:val="nil"/>
              <w:right w:val="nil"/>
            </w:tcBorders>
          </w:tcPr>
          <w:p w14:paraId="3101536E"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p>
        </w:tc>
        <w:tc>
          <w:tcPr>
            <w:tcW w:w="1308" w:type="dxa"/>
            <w:tcBorders>
              <w:top w:val="nil"/>
              <w:left w:val="nil"/>
              <w:right w:val="nil"/>
            </w:tcBorders>
            <w:vAlign w:val="bottom"/>
          </w:tcPr>
          <w:p w14:paraId="1AEA681F"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r w:rsidRPr="00BD49E4">
              <w:rPr>
                <w:rFonts w:cstheme="minorHAnsi"/>
                <w:color w:val="000000" w:themeColor="text1"/>
                <w:sz w:val="18"/>
                <w:szCs w:val="18"/>
              </w:rPr>
              <w:t>-</w:t>
            </w:r>
          </w:p>
        </w:tc>
        <w:tc>
          <w:tcPr>
            <w:tcW w:w="240" w:type="dxa"/>
            <w:tcBorders>
              <w:top w:val="nil"/>
              <w:left w:val="nil"/>
              <w:right w:val="nil"/>
            </w:tcBorders>
          </w:tcPr>
          <w:p w14:paraId="2DA939D7"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p>
        </w:tc>
        <w:tc>
          <w:tcPr>
            <w:tcW w:w="1332" w:type="dxa"/>
            <w:tcBorders>
              <w:top w:val="nil"/>
              <w:left w:val="nil"/>
              <w:right w:val="nil"/>
            </w:tcBorders>
            <w:vAlign w:val="bottom"/>
          </w:tcPr>
          <w:p w14:paraId="501CB902"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r w:rsidRPr="00BD49E4">
              <w:rPr>
                <w:rFonts w:cstheme="minorHAnsi"/>
                <w:color w:val="000000" w:themeColor="text1"/>
                <w:sz w:val="18"/>
                <w:szCs w:val="18"/>
              </w:rPr>
              <w:t>-</w:t>
            </w:r>
          </w:p>
        </w:tc>
        <w:tc>
          <w:tcPr>
            <w:tcW w:w="1276" w:type="dxa"/>
            <w:tcBorders>
              <w:top w:val="nil"/>
              <w:left w:val="nil"/>
              <w:right w:val="nil"/>
            </w:tcBorders>
          </w:tcPr>
          <w:p w14:paraId="42871610"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p>
        </w:tc>
        <w:tc>
          <w:tcPr>
            <w:tcW w:w="316" w:type="dxa"/>
            <w:tcBorders>
              <w:top w:val="nil"/>
              <w:left w:val="nil"/>
              <w:bottom w:val="nil"/>
              <w:right w:val="nil"/>
            </w:tcBorders>
            <w:vAlign w:val="bottom"/>
          </w:tcPr>
          <w:p w14:paraId="78F25BA3" w14:textId="155A4148" w:rsidR="00030FB0" w:rsidRPr="00BD49E4" w:rsidRDefault="00030FB0" w:rsidP="00F0482A">
            <w:pPr>
              <w:autoSpaceDE w:val="0"/>
              <w:autoSpaceDN w:val="0"/>
              <w:adjustRightInd w:val="0"/>
              <w:spacing w:after="0"/>
              <w:jc w:val="right"/>
              <w:rPr>
                <w:rFonts w:cstheme="minorHAnsi"/>
                <w:color w:val="000000" w:themeColor="text1"/>
                <w:sz w:val="18"/>
                <w:szCs w:val="18"/>
              </w:rPr>
            </w:pPr>
          </w:p>
        </w:tc>
      </w:tr>
      <w:tr w:rsidR="00A275C2" w:rsidRPr="00BD49E4" w14:paraId="427F339E" w14:textId="77777777" w:rsidTr="004C1096">
        <w:trPr>
          <w:trHeight w:val="264"/>
        </w:trPr>
        <w:tc>
          <w:tcPr>
            <w:tcW w:w="2689" w:type="dxa"/>
            <w:gridSpan w:val="2"/>
            <w:tcBorders>
              <w:top w:val="nil"/>
              <w:left w:val="nil"/>
              <w:bottom w:val="nil"/>
              <w:right w:val="nil"/>
            </w:tcBorders>
            <w:vAlign w:val="bottom"/>
          </w:tcPr>
          <w:p w14:paraId="4E2DE8B0" w14:textId="77777777" w:rsidR="00A275C2" w:rsidRPr="00BD49E4" w:rsidRDefault="00A275C2" w:rsidP="00A275C2">
            <w:pPr>
              <w:autoSpaceDE w:val="0"/>
              <w:autoSpaceDN w:val="0"/>
              <w:adjustRightInd w:val="0"/>
              <w:spacing w:after="0"/>
              <w:rPr>
                <w:rFonts w:cstheme="minorHAnsi"/>
                <w:color w:val="000000" w:themeColor="text1"/>
                <w:sz w:val="18"/>
                <w:szCs w:val="18"/>
              </w:rPr>
            </w:pPr>
            <w:r w:rsidRPr="00BD49E4">
              <w:rPr>
                <w:rFonts w:cstheme="minorHAnsi"/>
                <w:color w:val="000000" w:themeColor="text1"/>
                <w:sz w:val="18"/>
                <w:szCs w:val="18"/>
              </w:rPr>
              <w:t>Administrative expenses</w:t>
            </w:r>
          </w:p>
        </w:tc>
        <w:tc>
          <w:tcPr>
            <w:tcW w:w="279" w:type="dxa"/>
            <w:tcBorders>
              <w:top w:val="nil"/>
              <w:left w:val="nil"/>
              <w:right w:val="nil"/>
            </w:tcBorders>
            <w:vAlign w:val="bottom"/>
          </w:tcPr>
          <w:p w14:paraId="52447D81" w14:textId="77777777" w:rsidR="00A275C2" w:rsidRPr="00BD49E4" w:rsidRDefault="00A275C2" w:rsidP="00A275C2">
            <w:pPr>
              <w:autoSpaceDE w:val="0"/>
              <w:autoSpaceDN w:val="0"/>
              <w:adjustRightInd w:val="0"/>
              <w:spacing w:after="0"/>
              <w:jc w:val="center"/>
              <w:rPr>
                <w:rFonts w:cstheme="minorHAnsi"/>
                <w:color w:val="000000" w:themeColor="text1"/>
                <w:sz w:val="18"/>
                <w:szCs w:val="18"/>
              </w:rPr>
            </w:pPr>
          </w:p>
        </w:tc>
        <w:tc>
          <w:tcPr>
            <w:tcW w:w="948" w:type="dxa"/>
            <w:tcBorders>
              <w:top w:val="nil"/>
              <w:left w:val="nil"/>
              <w:right w:val="nil"/>
            </w:tcBorders>
            <w:vAlign w:val="bottom"/>
          </w:tcPr>
          <w:p w14:paraId="288FA857" w14:textId="77777777" w:rsidR="00A275C2" w:rsidRPr="00BD49E4" w:rsidRDefault="00A275C2" w:rsidP="00A275C2">
            <w:pPr>
              <w:autoSpaceDE w:val="0"/>
              <w:autoSpaceDN w:val="0"/>
              <w:adjustRightInd w:val="0"/>
              <w:spacing w:after="0"/>
              <w:jc w:val="right"/>
              <w:rPr>
                <w:rFonts w:cstheme="minorHAnsi"/>
                <w:sz w:val="18"/>
                <w:szCs w:val="18"/>
              </w:rPr>
            </w:pPr>
          </w:p>
        </w:tc>
        <w:tc>
          <w:tcPr>
            <w:tcW w:w="236" w:type="dxa"/>
            <w:tcBorders>
              <w:top w:val="nil"/>
              <w:left w:val="nil"/>
              <w:right w:val="nil"/>
            </w:tcBorders>
          </w:tcPr>
          <w:p w14:paraId="2A39C95B" w14:textId="77777777" w:rsidR="00A275C2" w:rsidRPr="00BD49E4" w:rsidRDefault="00A275C2" w:rsidP="00A275C2">
            <w:pPr>
              <w:autoSpaceDE w:val="0"/>
              <w:autoSpaceDN w:val="0"/>
              <w:adjustRightInd w:val="0"/>
              <w:spacing w:after="0"/>
              <w:jc w:val="right"/>
              <w:rPr>
                <w:rFonts w:cstheme="minorHAnsi"/>
                <w:sz w:val="18"/>
                <w:szCs w:val="18"/>
              </w:rPr>
            </w:pPr>
          </w:p>
        </w:tc>
        <w:tc>
          <w:tcPr>
            <w:tcW w:w="590" w:type="dxa"/>
            <w:tcBorders>
              <w:top w:val="nil"/>
              <w:left w:val="nil"/>
              <w:right w:val="nil"/>
            </w:tcBorders>
            <w:vAlign w:val="bottom"/>
          </w:tcPr>
          <w:p w14:paraId="05EE60EF" w14:textId="77777777" w:rsidR="00A275C2" w:rsidRPr="00BD49E4" w:rsidRDefault="00A275C2" w:rsidP="00A275C2">
            <w:pPr>
              <w:autoSpaceDE w:val="0"/>
              <w:autoSpaceDN w:val="0"/>
              <w:adjustRightInd w:val="0"/>
              <w:spacing w:after="0"/>
              <w:jc w:val="right"/>
              <w:rPr>
                <w:rFonts w:cstheme="minorHAnsi"/>
                <w:sz w:val="18"/>
                <w:szCs w:val="18"/>
              </w:rPr>
            </w:pPr>
          </w:p>
        </w:tc>
        <w:tc>
          <w:tcPr>
            <w:tcW w:w="316" w:type="dxa"/>
            <w:tcBorders>
              <w:top w:val="nil"/>
              <w:left w:val="nil"/>
              <w:right w:val="nil"/>
            </w:tcBorders>
          </w:tcPr>
          <w:p w14:paraId="25095F22" w14:textId="77777777" w:rsidR="00A275C2" w:rsidRPr="00BD49E4" w:rsidRDefault="00A275C2" w:rsidP="00A275C2">
            <w:pPr>
              <w:autoSpaceDE w:val="0"/>
              <w:autoSpaceDN w:val="0"/>
              <w:adjustRightInd w:val="0"/>
              <w:spacing w:after="0"/>
              <w:jc w:val="right"/>
              <w:rPr>
                <w:rFonts w:cstheme="minorHAnsi"/>
                <w:color w:val="000000" w:themeColor="text1"/>
                <w:sz w:val="18"/>
                <w:szCs w:val="18"/>
              </w:rPr>
            </w:pPr>
          </w:p>
        </w:tc>
        <w:tc>
          <w:tcPr>
            <w:tcW w:w="1308" w:type="dxa"/>
            <w:tcBorders>
              <w:top w:val="nil"/>
              <w:left w:val="nil"/>
              <w:bottom w:val="single" w:sz="4" w:space="0" w:color="auto"/>
              <w:right w:val="nil"/>
            </w:tcBorders>
            <w:vAlign w:val="bottom"/>
          </w:tcPr>
          <w:p w14:paraId="73935891" w14:textId="7CA337CA" w:rsidR="00A275C2" w:rsidRPr="00BD49E4" w:rsidRDefault="005E779C" w:rsidP="00A275C2">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w:t>
            </w:r>
            <w:r w:rsidR="009473E6">
              <w:rPr>
                <w:rFonts w:cstheme="minorHAnsi"/>
                <w:color w:val="000000" w:themeColor="text1"/>
                <w:sz w:val="18"/>
                <w:szCs w:val="18"/>
              </w:rPr>
              <w:t>71,720</w:t>
            </w:r>
            <w:r>
              <w:rPr>
                <w:rFonts w:cstheme="minorHAnsi"/>
                <w:color w:val="000000" w:themeColor="text1"/>
                <w:sz w:val="18"/>
                <w:szCs w:val="18"/>
              </w:rPr>
              <w:t>)</w:t>
            </w:r>
          </w:p>
        </w:tc>
        <w:tc>
          <w:tcPr>
            <w:tcW w:w="240" w:type="dxa"/>
            <w:tcBorders>
              <w:top w:val="nil"/>
              <w:left w:val="nil"/>
              <w:bottom w:val="single" w:sz="4" w:space="0" w:color="auto"/>
              <w:right w:val="nil"/>
            </w:tcBorders>
          </w:tcPr>
          <w:p w14:paraId="76B99BDF" w14:textId="77777777" w:rsidR="00A275C2" w:rsidRPr="00BD49E4" w:rsidRDefault="00A275C2" w:rsidP="00A275C2">
            <w:pPr>
              <w:autoSpaceDE w:val="0"/>
              <w:autoSpaceDN w:val="0"/>
              <w:adjustRightInd w:val="0"/>
              <w:spacing w:after="0"/>
              <w:jc w:val="right"/>
              <w:rPr>
                <w:rFonts w:cstheme="minorHAnsi"/>
                <w:color w:val="000000" w:themeColor="text1"/>
                <w:sz w:val="18"/>
                <w:szCs w:val="18"/>
              </w:rPr>
            </w:pPr>
          </w:p>
        </w:tc>
        <w:tc>
          <w:tcPr>
            <w:tcW w:w="1332" w:type="dxa"/>
            <w:tcBorders>
              <w:top w:val="nil"/>
              <w:left w:val="nil"/>
              <w:bottom w:val="single" w:sz="4" w:space="0" w:color="auto"/>
              <w:right w:val="nil"/>
            </w:tcBorders>
            <w:vAlign w:val="bottom"/>
          </w:tcPr>
          <w:p w14:paraId="499DBB1D" w14:textId="6326732C" w:rsidR="00A275C2" w:rsidRPr="00BD49E4" w:rsidRDefault="00EC0C54" w:rsidP="00A275C2">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(68,260)</w:t>
            </w:r>
          </w:p>
        </w:tc>
        <w:tc>
          <w:tcPr>
            <w:tcW w:w="1276" w:type="dxa"/>
            <w:tcBorders>
              <w:top w:val="nil"/>
              <w:left w:val="nil"/>
              <w:bottom w:val="single" w:sz="4" w:space="0" w:color="auto"/>
              <w:right w:val="nil"/>
            </w:tcBorders>
          </w:tcPr>
          <w:p w14:paraId="12A8D4BE" w14:textId="5EF4E2AE" w:rsidR="00A275C2" w:rsidRPr="00BD49E4" w:rsidRDefault="00EC0C54" w:rsidP="00A275C2">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(159,681)</w:t>
            </w:r>
          </w:p>
        </w:tc>
        <w:tc>
          <w:tcPr>
            <w:tcW w:w="316" w:type="dxa"/>
            <w:tcBorders>
              <w:top w:val="nil"/>
              <w:left w:val="nil"/>
              <w:right w:val="nil"/>
            </w:tcBorders>
            <w:vAlign w:val="bottom"/>
          </w:tcPr>
          <w:p w14:paraId="4320202D" w14:textId="53663269" w:rsidR="00A275C2" w:rsidRPr="00BD49E4" w:rsidRDefault="00A275C2" w:rsidP="00A275C2">
            <w:pPr>
              <w:autoSpaceDE w:val="0"/>
              <w:autoSpaceDN w:val="0"/>
              <w:adjustRightInd w:val="0"/>
              <w:spacing w:after="0"/>
              <w:jc w:val="right"/>
              <w:rPr>
                <w:rFonts w:cstheme="minorHAnsi"/>
                <w:color w:val="000000" w:themeColor="text1"/>
                <w:sz w:val="18"/>
                <w:szCs w:val="18"/>
              </w:rPr>
            </w:pPr>
          </w:p>
        </w:tc>
      </w:tr>
      <w:tr w:rsidR="00A275C2" w:rsidRPr="00BD49E4" w14:paraId="06A7B5B8" w14:textId="77777777" w:rsidTr="004C1096">
        <w:trPr>
          <w:trHeight w:val="264"/>
        </w:trPr>
        <w:tc>
          <w:tcPr>
            <w:tcW w:w="2689" w:type="dxa"/>
            <w:gridSpan w:val="2"/>
            <w:tcBorders>
              <w:top w:val="nil"/>
              <w:left w:val="nil"/>
              <w:bottom w:val="nil"/>
              <w:right w:val="nil"/>
            </w:tcBorders>
            <w:vAlign w:val="bottom"/>
          </w:tcPr>
          <w:p w14:paraId="24EC0300" w14:textId="77777777" w:rsidR="00A275C2" w:rsidRPr="00BD49E4" w:rsidRDefault="00A275C2" w:rsidP="00A275C2">
            <w:pPr>
              <w:autoSpaceDE w:val="0"/>
              <w:autoSpaceDN w:val="0"/>
              <w:adjustRightInd w:val="0"/>
              <w:spacing w:after="0"/>
              <w:rPr>
                <w:rFonts w:cstheme="minorHAnsi"/>
                <w:color w:val="000000" w:themeColor="text1"/>
                <w:sz w:val="18"/>
                <w:szCs w:val="18"/>
              </w:rPr>
            </w:pPr>
            <w:r w:rsidRPr="00BD49E4">
              <w:rPr>
                <w:rFonts w:cstheme="minorHAnsi"/>
                <w:b/>
                <w:color w:val="000000" w:themeColor="text1"/>
                <w:sz w:val="18"/>
                <w:szCs w:val="18"/>
              </w:rPr>
              <w:t>Operating profit</w:t>
            </w:r>
          </w:p>
        </w:tc>
        <w:tc>
          <w:tcPr>
            <w:tcW w:w="279" w:type="dxa"/>
            <w:tcBorders>
              <w:left w:val="nil"/>
              <w:right w:val="nil"/>
            </w:tcBorders>
            <w:vAlign w:val="bottom"/>
          </w:tcPr>
          <w:p w14:paraId="0D3BDF3C" w14:textId="77777777" w:rsidR="00A275C2" w:rsidRPr="00BD49E4" w:rsidRDefault="00A275C2" w:rsidP="00A275C2">
            <w:pPr>
              <w:autoSpaceDE w:val="0"/>
              <w:autoSpaceDN w:val="0"/>
              <w:adjustRightInd w:val="0"/>
              <w:spacing w:after="0"/>
              <w:jc w:val="center"/>
              <w:rPr>
                <w:rFonts w:cstheme="minorHAnsi"/>
                <w:color w:val="000000" w:themeColor="text1"/>
                <w:sz w:val="18"/>
                <w:szCs w:val="18"/>
              </w:rPr>
            </w:pPr>
          </w:p>
        </w:tc>
        <w:tc>
          <w:tcPr>
            <w:tcW w:w="948" w:type="dxa"/>
            <w:tcBorders>
              <w:left w:val="nil"/>
              <w:right w:val="nil"/>
            </w:tcBorders>
            <w:vAlign w:val="bottom"/>
          </w:tcPr>
          <w:p w14:paraId="4CEFB82B" w14:textId="77777777" w:rsidR="00A275C2" w:rsidRPr="00BD49E4" w:rsidRDefault="00A275C2" w:rsidP="00A275C2">
            <w:pPr>
              <w:autoSpaceDE w:val="0"/>
              <w:autoSpaceDN w:val="0"/>
              <w:adjustRightInd w:val="0"/>
              <w:spacing w:after="0"/>
              <w:jc w:val="right"/>
              <w:rPr>
                <w:rFonts w:cstheme="minorHAnsi"/>
                <w:b/>
                <w:bCs/>
                <w:color w:val="000000" w:themeColor="text1"/>
                <w:sz w:val="18"/>
                <w:szCs w:val="18"/>
              </w:rPr>
            </w:pPr>
          </w:p>
        </w:tc>
        <w:tc>
          <w:tcPr>
            <w:tcW w:w="236" w:type="dxa"/>
            <w:tcBorders>
              <w:left w:val="nil"/>
              <w:right w:val="nil"/>
            </w:tcBorders>
            <w:vAlign w:val="bottom"/>
          </w:tcPr>
          <w:p w14:paraId="23792C61" w14:textId="77777777" w:rsidR="00A275C2" w:rsidRPr="00BD49E4" w:rsidRDefault="00A275C2" w:rsidP="00A275C2">
            <w:pPr>
              <w:autoSpaceDE w:val="0"/>
              <w:autoSpaceDN w:val="0"/>
              <w:adjustRightInd w:val="0"/>
              <w:spacing w:after="0"/>
              <w:jc w:val="right"/>
              <w:rPr>
                <w:rFonts w:cstheme="minorHAnsi"/>
                <w:b/>
                <w:bCs/>
                <w:color w:val="000000" w:themeColor="text1"/>
                <w:sz w:val="18"/>
                <w:szCs w:val="18"/>
              </w:rPr>
            </w:pPr>
          </w:p>
        </w:tc>
        <w:tc>
          <w:tcPr>
            <w:tcW w:w="590" w:type="dxa"/>
            <w:tcBorders>
              <w:left w:val="nil"/>
              <w:right w:val="nil"/>
            </w:tcBorders>
            <w:vAlign w:val="bottom"/>
          </w:tcPr>
          <w:p w14:paraId="7AA84825" w14:textId="77777777" w:rsidR="00A275C2" w:rsidRPr="00BD49E4" w:rsidRDefault="00A275C2" w:rsidP="00A275C2">
            <w:pPr>
              <w:autoSpaceDE w:val="0"/>
              <w:autoSpaceDN w:val="0"/>
              <w:adjustRightInd w:val="0"/>
              <w:spacing w:after="0"/>
              <w:jc w:val="right"/>
              <w:rPr>
                <w:rFonts w:cstheme="minorHAnsi"/>
                <w:b/>
                <w:bCs/>
                <w:color w:val="000000" w:themeColor="text1"/>
                <w:sz w:val="18"/>
                <w:szCs w:val="18"/>
              </w:rPr>
            </w:pPr>
          </w:p>
        </w:tc>
        <w:tc>
          <w:tcPr>
            <w:tcW w:w="316" w:type="dxa"/>
            <w:tcBorders>
              <w:left w:val="nil"/>
              <w:right w:val="nil"/>
            </w:tcBorders>
            <w:vAlign w:val="bottom"/>
          </w:tcPr>
          <w:p w14:paraId="24E4BB83" w14:textId="77777777" w:rsidR="00A275C2" w:rsidRPr="00BD49E4" w:rsidRDefault="00A275C2" w:rsidP="00A275C2">
            <w:pPr>
              <w:autoSpaceDE w:val="0"/>
              <w:autoSpaceDN w:val="0"/>
              <w:adjustRightInd w:val="0"/>
              <w:spacing w:after="0"/>
              <w:jc w:val="right"/>
              <w:rPr>
                <w:rFonts w:cstheme="minorHAnsi"/>
                <w:color w:val="000000" w:themeColor="text1"/>
                <w:sz w:val="18"/>
                <w:szCs w:val="18"/>
              </w:rPr>
            </w:pPr>
          </w:p>
        </w:tc>
        <w:tc>
          <w:tcPr>
            <w:tcW w:w="1308" w:type="dxa"/>
            <w:tcBorders>
              <w:top w:val="single" w:sz="4" w:space="0" w:color="auto"/>
              <w:left w:val="nil"/>
              <w:right w:val="nil"/>
            </w:tcBorders>
            <w:vAlign w:val="bottom"/>
          </w:tcPr>
          <w:p w14:paraId="75FA6508" w14:textId="22B08FF5" w:rsidR="00A275C2" w:rsidRPr="00EC0C54" w:rsidRDefault="005E779C" w:rsidP="00A275C2">
            <w:pPr>
              <w:autoSpaceDE w:val="0"/>
              <w:autoSpaceDN w:val="0"/>
              <w:adjustRightInd w:val="0"/>
              <w:spacing w:after="0"/>
              <w:jc w:val="right"/>
              <w:rPr>
                <w:rFonts w:cstheme="minorHAnsi"/>
                <w:b/>
                <w:bCs/>
                <w:color w:val="000000" w:themeColor="text1"/>
                <w:sz w:val="18"/>
                <w:szCs w:val="18"/>
              </w:rPr>
            </w:pPr>
            <w:r w:rsidRPr="00EC0C54">
              <w:rPr>
                <w:rFonts w:cstheme="minorHAnsi"/>
                <w:b/>
                <w:bCs/>
                <w:color w:val="000000" w:themeColor="text1"/>
                <w:sz w:val="18"/>
                <w:szCs w:val="18"/>
              </w:rPr>
              <w:t>(</w:t>
            </w:r>
            <w:r w:rsidR="009473E6">
              <w:rPr>
                <w:rFonts w:cstheme="minorHAnsi"/>
                <w:b/>
                <w:bCs/>
                <w:color w:val="000000" w:themeColor="text1"/>
                <w:sz w:val="18"/>
                <w:szCs w:val="18"/>
              </w:rPr>
              <w:t>71,720</w:t>
            </w:r>
            <w:r w:rsidRPr="00EC0C54">
              <w:rPr>
                <w:rFonts w:cstheme="minorHAnsi"/>
                <w:b/>
                <w:bCs/>
                <w:color w:val="000000" w:themeColor="text1"/>
                <w:sz w:val="18"/>
                <w:szCs w:val="18"/>
              </w:rPr>
              <w:t>)</w:t>
            </w:r>
          </w:p>
        </w:tc>
        <w:tc>
          <w:tcPr>
            <w:tcW w:w="240" w:type="dxa"/>
            <w:tcBorders>
              <w:top w:val="single" w:sz="4" w:space="0" w:color="auto"/>
              <w:left w:val="nil"/>
              <w:right w:val="nil"/>
            </w:tcBorders>
            <w:vAlign w:val="bottom"/>
          </w:tcPr>
          <w:p w14:paraId="2202D8F2" w14:textId="77777777" w:rsidR="00A275C2" w:rsidRPr="00EC0C54" w:rsidRDefault="00A275C2" w:rsidP="00A275C2">
            <w:pPr>
              <w:autoSpaceDE w:val="0"/>
              <w:autoSpaceDN w:val="0"/>
              <w:adjustRightInd w:val="0"/>
              <w:spacing w:after="0"/>
              <w:jc w:val="right"/>
              <w:rPr>
                <w:rFonts w:cstheme="minorHAnsi"/>
                <w:b/>
                <w:bCs/>
                <w:color w:val="000000" w:themeColor="text1"/>
                <w:sz w:val="18"/>
                <w:szCs w:val="18"/>
              </w:rPr>
            </w:pPr>
          </w:p>
        </w:tc>
        <w:tc>
          <w:tcPr>
            <w:tcW w:w="1332" w:type="dxa"/>
            <w:tcBorders>
              <w:top w:val="single" w:sz="4" w:space="0" w:color="auto"/>
              <w:left w:val="nil"/>
              <w:right w:val="nil"/>
            </w:tcBorders>
            <w:vAlign w:val="bottom"/>
          </w:tcPr>
          <w:p w14:paraId="62498B43" w14:textId="2E3E28DF" w:rsidR="00A275C2" w:rsidRPr="00EC0C54" w:rsidRDefault="00EC0C54" w:rsidP="00A275C2">
            <w:pPr>
              <w:autoSpaceDE w:val="0"/>
              <w:autoSpaceDN w:val="0"/>
              <w:adjustRightInd w:val="0"/>
              <w:spacing w:after="0"/>
              <w:jc w:val="right"/>
              <w:rPr>
                <w:rFonts w:cstheme="minorHAnsi"/>
                <w:b/>
                <w:bCs/>
                <w:color w:val="000000" w:themeColor="text1"/>
                <w:sz w:val="18"/>
                <w:szCs w:val="18"/>
              </w:rPr>
            </w:pPr>
            <w:r w:rsidRPr="00EC0C54">
              <w:rPr>
                <w:rFonts w:cstheme="minorHAnsi"/>
                <w:b/>
                <w:bCs/>
                <w:color w:val="000000" w:themeColor="text1"/>
                <w:sz w:val="18"/>
                <w:szCs w:val="18"/>
              </w:rPr>
              <w:t>(68,260)</w:t>
            </w:r>
          </w:p>
        </w:tc>
        <w:tc>
          <w:tcPr>
            <w:tcW w:w="1276" w:type="dxa"/>
            <w:tcBorders>
              <w:top w:val="single" w:sz="4" w:space="0" w:color="auto"/>
              <w:left w:val="nil"/>
              <w:right w:val="nil"/>
            </w:tcBorders>
            <w:vAlign w:val="bottom"/>
          </w:tcPr>
          <w:p w14:paraId="0D44E973" w14:textId="19A33734" w:rsidR="00A275C2" w:rsidRPr="00EC0C54" w:rsidRDefault="00EC0C54" w:rsidP="00A275C2">
            <w:pPr>
              <w:autoSpaceDE w:val="0"/>
              <w:autoSpaceDN w:val="0"/>
              <w:adjustRightInd w:val="0"/>
              <w:spacing w:after="0"/>
              <w:jc w:val="right"/>
              <w:rPr>
                <w:rFonts w:cstheme="minorHAnsi"/>
                <w:b/>
                <w:bCs/>
                <w:color w:val="000000" w:themeColor="text1"/>
                <w:sz w:val="18"/>
                <w:szCs w:val="18"/>
              </w:rPr>
            </w:pPr>
            <w:r w:rsidRPr="00EC0C54">
              <w:rPr>
                <w:rFonts w:cstheme="minorHAnsi"/>
                <w:b/>
                <w:bCs/>
                <w:color w:val="000000" w:themeColor="text1"/>
                <w:sz w:val="18"/>
                <w:szCs w:val="18"/>
              </w:rPr>
              <w:t>(159,681)</w:t>
            </w:r>
          </w:p>
        </w:tc>
        <w:tc>
          <w:tcPr>
            <w:tcW w:w="316" w:type="dxa"/>
            <w:tcBorders>
              <w:left w:val="nil"/>
              <w:right w:val="nil"/>
            </w:tcBorders>
            <w:vAlign w:val="bottom"/>
          </w:tcPr>
          <w:p w14:paraId="3A7070E4" w14:textId="71F63465" w:rsidR="00A275C2" w:rsidRPr="00BD49E4" w:rsidRDefault="00A275C2" w:rsidP="00A275C2">
            <w:pPr>
              <w:autoSpaceDE w:val="0"/>
              <w:autoSpaceDN w:val="0"/>
              <w:adjustRightInd w:val="0"/>
              <w:spacing w:after="0"/>
              <w:jc w:val="right"/>
              <w:rPr>
                <w:rFonts w:cstheme="minorHAnsi"/>
                <w:b/>
                <w:bCs/>
                <w:color w:val="000000" w:themeColor="text1"/>
                <w:sz w:val="18"/>
                <w:szCs w:val="18"/>
              </w:rPr>
            </w:pPr>
          </w:p>
        </w:tc>
      </w:tr>
      <w:tr w:rsidR="00A275C2" w:rsidRPr="00BD49E4" w14:paraId="5F3AE5B8" w14:textId="77777777" w:rsidTr="004C1096">
        <w:trPr>
          <w:trHeight w:val="264"/>
        </w:trPr>
        <w:tc>
          <w:tcPr>
            <w:tcW w:w="2689" w:type="dxa"/>
            <w:gridSpan w:val="2"/>
            <w:tcBorders>
              <w:top w:val="nil"/>
              <w:left w:val="nil"/>
              <w:bottom w:val="nil"/>
              <w:right w:val="nil"/>
            </w:tcBorders>
            <w:vAlign w:val="bottom"/>
          </w:tcPr>
          <w:p w14:paraId="6AF313FB" w14:textId="77777777" w:rsidR="00A275C2" w:rsidRPr="00790A0B" w:rsidRDefault="00A275C2" w:rsidP="00A275C2">
            <w:pPr>
              <w:autoSpaceDE w:val="0"/>
              <w:autoSpaceDN w:val="0"/>
              <w:adjustRightInd w:val="0"/>
              <w:spacing w:after="0"/>
              <w:rPr>
                <w:rFonts w:cstheme="minorHAnsi"/>
                <w:bCs/>
                <w:color w:val="000000" w:themeColor="text1"/>
                <w:sz w:val="18"/>
                <w:szCs w:val="18"/>
              </w:rPr>
            </w:pPr>
            <w:r w:rsidRPr="00790A0B">
              <w:rPr>
                <w:rFonts w:cstheme="minorHAnsi"/>
                <w:bCs/>
                <w:color w:val="000000" w:themeColor="text1"/>
                <w:sz w:val="18"/>
                <w:szCs w:val="18"/>
              </w:rPr>
              <w:t>Finance income</w:t>
            </w:r>
          </w:p>
        </w:tc>
        <w:tc>
          <w:tcPr>
            <w:tcW w:w="279" w:type="dxa"/>
            <w:tcBorders>
              <w:left w:val="nil"/>
              <w:right w:val="nil"/>
            </w:tcBorders>
            <w:vAlign w:val="bottom"/>
          </w:tcPr>
          <w:p w14:paraId="0A52709C" w14:textId="77777777" w:rsidR="00A275C2" w:rsidRPr="00790A0B" w:rsidRDefault="00A275C2" w:rsidP="00A275C2">
            <w:pPr>
              <w:autoSpaceDE w:val="0"/>
              <w:autoSpaceDN w:val="0"/>
              <w:adjustRightInd w:val="0"/>
              <w:spacing w:after="0"/>
              <w:jc w:val="center"/>
              <w:rPr>
                <w:rFonts w:cstheme="minorHAnsi"/>
                <w:bCs/>
                <w:color w:val="000000" w:themeColor="text1"/>
                <w:sz w:val="18"/>
                <w:szCs w:val="18"/>
              </w:rPr>
            </w:pPr>
          </w:p>
        </w:tc>
        <w:tc>
          <w:tcPr>
            <w:tcW w:w="948" w:type="dxa"/>
            <w:tcBorders>
              <w:left w:val="nil"/>
              <w:right w:val="nil"/>
            </w:tcBorders>
            <w:vAlign w:val="bottom"/>
          </w:tcPr>
          <w:p w14:paraId="17B6BDDB" w14:textId="77777777" w:rsidR="00A275C2" w:rsidRPr="00790A0B" w:rsidRDefault="00A275C2" w:rsidP="00A275C2">
            <w:pPr>
              <w:autoSpaceDE w:val="0"/>
              <w:autoSpaceDN w:val="0"/>
              <w:adjustRightInd w:val="0"/>
              <w:spacing w:after="0"/>
              <w:jc w:val="right"/>
              <w:rPr>
                <w:rFonts w:cstheme="minorHAnsi"/>
                <w:bCs/>
                <w:color w:val="000000" w:themeColor="text1"/>
                <w:sz w:val="18"/>
                <w:szCs w:val="18"/>
              </w:rPr>
            </w:pPr>
          </w:p>
        </w:tc>
        <w:tc>
          <w:tcPr>
            <w:tcW w:w="236" w:type="dxa"/>
            <w:tcBorders>
              <w:left w:val="nil"/>
              <w:right w:val="nil"/>
            </w:tcBorders>
            <w:vAlign w:val="bottom"/>
          </w:tcPr>
          <w:p w14:paraId="589E4257" w14:textId="77777777" w:rsidR="00A275C2" w:rsidRPr="00790A0B" w:rsidRDefault="00A275C2" w:rsidP="00A275C2">
            <w:pPr>
              <w:autoSpaceDE w:val="0"/>
              <w:autoSpaceDN w:val="0"/>
              <w:adjustRightInd w:val="0"/>
              <w:spacing w:after="0"/>
              <w:jc w:val="right"/>
              <w:rPr>
                <w:rFonts w:cstheme="minorHAnsi"/>
                <w:bCs/>
                <w:color w:val="000000" w:themeColor="text1"/>
                <w:sz w:val="18"/>
                <w:szCs w:val="18"/>
              </w:rPr>
            </w:pPr>
          </w:p>
        </w:tc>
        <w:tc>
          <w:tcPr>
            <w:tcW w:w="590" w:type="dxa"/>
            <w:tcBorders>
              <w:left w:val="nil"/>
              <w:right w:val="nil"/>
            </w:tcBorders>
            <w:vAlign w:val="bottom"/>
          </w:tcPr>
          <w:p w14:paraId="4A63DDE5" w14:textId="77777777" w:rsidR="00A275C2" w:rsidRPr="00790A0B" w:rsidRDefault="00A275C2" w:rsidP="00A275C2">
            <w:pPr>
              <w:autoSpaceDE w:val="0"/>
              <w:autoSpaceDN w:val="0"/>
              <w:adjustRightInd w:val="0"/>
              <w:spacing w:after="0"/>
              <w:jc w:val="right"/>
              <w:rPr>
                <w:rFonts w:cstheme="minorHAnsi"/>
                <w:bCs/>
                <w:color w:val="000000" w:themeColor="text1"/>
                <w:sz w:val="18"/>
                <w:szCs w:val="18"/>
              </w:rPr>
            </w:pPr>
          </w:p>
        </w:tc>
        <w:tc>
          <w:tcPr>
            <w:tcW w:w="316" w:type="dxa"/>
            <w:tcBorders>
              <w:left w:val="nil"/>
              <w:right w:val="nil"/>
            </w:tcBorders>
            <w:vAlign w:val="bottom"/>
          </w:tcPr>
          <w:p w14:paraId="74446F4F" w14:textId="77777777" w:rsidR="00A275C2" w:rsidRPr="00790A0B" w:rsidRDefault="00A275C2" w:rsidP="00A275C2">
            <w:pPr>
              <w:autoSpaceDE w:val="0"/>
              <w:autoSpaceDN w:val="0"/>
              <w:adjustRightInd w:val="0"/>
              <w:spacing w:after="0"/>
              <w:jc w:val="right"/>
              <w:rPr>
                <w:rFonts w:cstheme="minorHAnsi"/>
                <w:bCs/>
                <w:color w:val="000000" w:themeColor="text1"/>
                <w:sz w:val="18"/>
                <w:szCs w:val="18"/>
              </w:rPr>
            </w:pPr>
          </w:p>
        </w:tc>
        <w:tc>
          <w:tcPr>
            <w:tcW w:w="1308" w:type="dxa"/>
            <w:tcBorders>
              <w:left w:val="nil"/>
              <w:right w:val="nil"/>
            </w:tcBorders>
            <w:vAlign w:val="bottom"/>
          </w:tcPr>
          <w:p w14:paraId="006F10BB" w14:textId="2274E2CA" w:rsidR="00A275C2" w:rsidRPr="00790A0B" w:rsidRDefault="00BA2364" w:rsidP="00BA2364">
            <w:pPr>
              <w:autoSpaceDE w:val="0"/>
              <w:autoSpaceDN w:val="0"/>
              <w:adjustRightInd w:val="0"/>
              <w:spacing w:after="0"/>
              <w:jc w:val="center"/>
              <w:rPr>
                <w:rFonts w:cstheme="minorHAnsi"/>
                <w:bCs/>
                <w:color w:val="000000" w:themeColor="text1"/>
                <w:sz w:val="18"/>
                <w:szCs w:val="18"/>
              </w:rPr>
            </w:pPr>
            <w:r>
              <w:rPr>
                <w:rFonts w:cstheme="minorHAnsi"/>
                <w:bCs/>
                <w:color w:val="000000" w:themeColor="text1"/>
                <w:sz w:val="18"/>
                <w:szCs w:val="18"/>
              </w:rPr>
              <w:t xml:space="preserve">                    </w:t>
            </w:r>
            <w:r w:rsidR="009473E6">
              <w:rPr>
                <w:rFonts w:cstheme="minorHAnsi"/>
                <w:bCs/>
                <w:color w:val="000000" w:themeColor="text1"/>
                <w:sz w:val="18"/>
                <w:szCs w:val="18"/>
              </w:rPr>
              <w:t>83</w:t>
            </w:r>
          </w:p>
        </w:tc>
        <w:tc>
          <w:tcPr>
            <w:tcW w:w="240" w:type="dxa"/>
            <w:tcBorders>
              <w:left w:val="nil"/>
              <w:right w:val="nil"/>
            </w:tcBorders>
          </w:tcPr>
          <w:p w14:paraId="3FE1801E" w14:textId="77777777" w:rsidR="00A275C2" w:rsidRPr="00790A0B" w:rsidRDefault="00A275C2" w:rsidP="00A275C2">
            <w:pPr>
              <w:autoSpaceDE w:val="0"/>
              <w:autoSpaceDN w:val="0"/>
              <w:adjustRightInd w:val="0"/>
              <w:spacing w:after="0"/>
              <w:jc w:val="right"/>
              <w:rPr>
                <w:rFonts w:cstheme="minorHAnsi"/>
                <w:bCs/>
                <w:color w:val="000000" w:themeColor="text1"/>
                <w:sz w:val="18"/>
                <w:szCs w:val="18"/>
              </w:rPr>
            </w:pPr>
          </w:p>
        </w:tc>
        <w:tc>
          <w:tcPr>
            <w:tcW w:w="1332" w:type="dxa"/>
            <w:tcBorders>
              <w:left w:val="nil"/>
              <w:right w:val="nil"/>
            </w:tcBorders>
            <w:vAlign w:val="bottom"/>
          </w:tcPr>
          <w:p w14:paraId="48FCE2DB" w14:textId="01667EDE" w:rsidR="00A275C2" w:rsidRPr="00790A0B" w:rsidRDefault="00A275C2" w:rsidP="00A275C2">
            <w:pPr>
              <w:autoSpaceDE w:val="0"/>
              <w:autoSpaceDN w:val="0"/>
              <w:adjustRightInd w:val="0"/>
              <w:spacing w:after="0"/>
              <w:jc w:val="center"/>
              <w:rPr>
                <w:rFonts w:cstheme="minorHAnsi"/>
                <w:bCs/>
                <w:color w:val="000000" w:themeColor="text1"/>
                <w:sz w:val="18"/>
                <w:szCs w:val="18"/>
              </w:rPr>
            </w:pPr>
            <w:r>
              <w:rPr>
                <w:rFonts w:cstheme="minorHAnsi"/>
                <w:bCs/>
                <w:color w:val="000000" w:themeColor="text1"/>
                <w:sz w:val="18"/>
                <w:szCs w:val="18"/>
              </w:rPr>
              <w:t xml:space="preserve">                   </w:t>
            </w:r>
            <w:r w:rsidR="00EC0C54">
              <w:rPr>
                <w:rFonts w:cstheme="minorHAnsi"/>
                <w:bCs/>
                <w:color w:val="000000" w:themeColor="text1"/>
                <w:sz w:val="18"/>
                <w:szCs w:val="18"/>
              </w:rPr>
              <w:t>48</w:t>
            </w:r>
          </w:p>
        </w:tc>
        <w:tc>
          <w:tcPr>
            <w:tcW w:w="1276" w:type="dxa"/>
            <w:tcBorders>
              <w:left w:val="nil"/>
              <w:right w:val="nil"/>
            </w:tcBorders>
          </w:tcPr>
          <w:p w14:paraId="0AE63864" w14:textId="56896D1A" w:rsidR="00A275C2" w:rsidRPr="004C1096" w:rsidRDefault="00BA2364" w:rsidP="00BA2364">
            <w:pPr>
              <w:autoSpaceDE w:val="0"/>
              <w:autoSpaceDN w:val="0"/>
              <w:adjustRightInd w:val="0"/>
              <w:spacing w:after="0"/>
              <w:jc w:val="center"/>
              <w:rPr>
                <w:rFonts w:cstheme="minorHAnsi"/>
                <w:color w:val="000000" w:themeColor="text1"/>
                <w:sz w:val="18"/>
                <w:szCs w:val="18"/>
              </w:rPr>
            </w:pPr>
            <w:r>
              <w:rPr>
                <w:rFonts w:cstheme="minorHAnsi"/>
                <w:color w:val="000000" w:themeColor="text1"/>
                <w:sz w:val="18"/>
                <w:szCs w:val="18"/>
              </w:rPr>
              <w:t xml:space="preserve">                 </w:t>
            </w:r>
            <w:r w:rsidR="00EC0C54">
              <w:rPr>
                <w:rFonts w:cstheme="minorHAnsi"/>
                <w:color w:val="000000" w:themeColor="text1"/>
                <w:sz w:val="18"/>
                <w:szCs w:val="18"/>
              </w:rPr>
              <w:t>221</w:t>
            </w:r>
          </w:p>
        </w:tc>
        <w:tc>
          <w:tcPr>
            <w:tcW w:w="316" w:type="dxa"/>
            <w:tcBorders>
              <w:left w:val="nil"/>
              <w:right w:val="nil"/>
            </w:tcBorders>
            <w:vAlign w:val="bottom"/>
          </w:tcPr>
          <w:p w14:paraId="2897B657" w14:textId="27BCA3D7" w:rsidR="00A275C2" w:rsidRPr="00BD49E4" w:rsidRDefault="00A275C2" w:rsidP="00A275C2">
            <w:pPr>
              <w:autoSpaceDE w:val="0"/>
              <w:autoSpaceDN w:val="0"/>
              <w:adjustRightInd w:val="0"/>
              <w:spacing w:after="0"/>
              <w:jc w:val="right"/>
              <w:rPr>
                <w:rFonts w:cstheme="minorHAnsi"/>
                <w:b/>
                <w:bCs/>
                <w:color w:val="000000" w:themeColor="text1"/>
                <w:sz w:val="18"/>
                <w:szCs w:val="18"/>
              </w:rPr>
            </w:pPr>
          </w:p>
        </w:tc>
      </w:tr>
      <w:tr w:rsidR="00A275C2" w:rsidRPr="00BD49E4" w14:paraId="416E1D1B" w14:textId="77777777" w:rsidTr="004C1096">
        <w:trPr>
          <w:trHeight w:val="264"/>
        </w:trPr>
        <w:tc>
          <w:tcPr>
            <w:tcW w:w="2689" w:type="dxa"/>
            <w:gridSpan w:val="2"/>
            <w:tcBorders>
              <w:top w:val="nil"/>
              <w:left w:val="nil"/>
              <w:bottom w:val="nil"/>
              <w:right w:val="nil"/>
            </w:tcBorders>
            <w:vAlign w:val="bottom"/>
          </w:tcPr>
          <w:p w14:paraId="718BB3EF" w14:textId="77777777" w:rsidR="00A275C2" w:rsidRPr="00BD49E4" w:rsidRDefault="00A275C2" w:rsidP="00A275C2">
            <w:pPr>
              <w:autoSpaceDE w:val="0"/>
              <w:autoSpaceDN w:val="0"/>
              <w:adjustRightInd w:val="0"/>
              <w:spacing w:after="0"/>
              <w:rPr>
                <w:rFonts w:cstheme="minorHAnsi"/>
                <w:color w:val="000000" w:themeColor="text1"/>
                <w:sz w:val="18"/>
                <w:szCs w:val="18"/>
              </w:rPr>
            </w:pPr>
            <w:r w:rsidRPr="00BD49E4">
              <w:rPr>
                <w:rFonts w:cstheme="minorHAnsi"/>
                <w:color w:val="000000" w:themeColor="text1"/>
                <w:sz w:val="18"/>
                <w:szCs w:val="18"/>
              </w:rPr>
              <w:t>Finance costs</w:t>
            </w:r>
          </w:p>
        </w:tc>
        <w:tc>
          <w:tcPr>
            <w:tcW w:w="279" w:type="dxa"/>
            <w:tcBorders>
              <w:left w:val="nil"/>
              <w:bottom w:val="nil"/>
              <w:right w:val="nil"/>
            </w:tcBorders>
            <w:vAlign w:val="bottom"/>
          </w:tcPr>
          <w:p w14:paraId="1782CDD7" w14:textId="77777777" w:rsidR="00A275C2" w:rsidRPr="00BD49E4" w:rsidRDefault="00A275C2" w:rsidP="00A275C2">
            <w:pPr>
              <w:autoSpaceDE w:val="0"/>
              <w:autoSpaceDN w:val="0"/>
              <w:adjustRightInd w:val="0"/>
              <w:spacing w:after="0"/>
              <w:jc w:val="center"/>
              <w:rPr>
                <w:rFonts w:cstheme="minorHAnsi"/>
                <w:b/>
                <w:bCs/>
                <w:color w:val="000000" w:themeColor="text1"/>
                <w:sz w:val="18"/>
                <w:szCs w:val="18"/>
              </w:rPr>
            </w:pPr>
          </w:p>
        </w:tc>
        <w:tc>
          <w:tcPr>
            <w:tcW w:w="948" w:type="dxa"/>
            <w:tcBorders>
              <w:left w:val="nil"/>
              <w:bottom w:val="nil"/>
              <w:right w:val="nil"/>
            </w:tcBorders>
            <w:vAlign w:val="bottom"/>
          </w:tcPr>
          <w:p w14:paraId="101F67E2" w14:textId="77777777" w:rsidR="00A275C2" w:rsidRPr="00BD49E4" w:rsidRDefault="00A275C2" w:rsidP="00A275C2">
            <w:pPr>
              <w:autoSpaceDE w:val="0"/>
              <w:autoSpaceDN w:val="0"/>
              <w:adjustRightInd w:val="0"/>
              <w:spacing w:after="0"/>
              <w:jc w:val="right"/>
              <w:rPr>
                <w:rFonts w:cstheme="minorHAnsi"/>
                <w:b/>
                <w:bCs/>
                <w:color w:val="000000" w:themeColor="text1"/>
                <w:sz w:val="18"/>
                <w:szCs w:val="18"/>
              </w:rPr>
            </w:pPr>
          </w:p>
        </w:tc>
        <w:tc>
          <w:tcPr>
            <w:tcW w:w="236" w:type="dxa"/>
            <w:tcBorders>
              <w:left w:val="nil"/>
              <w:bottom w:val="nil"/>
              <w:right w:val="nil"/>
            </w:tcBorders>
            <w:vAlign w:val="bottom"/>
          </w:tcPr>
          <w:p w14:paraId="1FE0F41D" w14:textId="77777777" w:rsidR="00A275C2" w:rsidRPr="00BD49E4" w:rsidRDefault="00A275C2" w:rsidP="00A275C2">
            <w:pPr>
              <w:autoSpaceDE w:val="0"/>
              <w:autoSpaceDN w:val="0"/>
              <w:adjustRightInd w:val="0"/>
              <w:spacing w:after="0"/>
              <w:jc w:val="right"/>
              <w:rPr>
                <w:rFonts w:cstheme="minorHAnsi"/>
                <w:b/>
                <w:bCs/>
                <w:color w:val="000000" w:themeColor="text1"/>
                <w:sz w:val="18"/>
                <w:szCs w:val="18"/>
              </w:rPr>
            </w:pPr>
          </w:p>
        </w:tc>
        <w:tc>
          <w:tcPr>
            <w:tcW w:w="590" w:type="dxa"/>
            <w:tcBorders>
              <w:left w:val="nil"/>
              <w:bottom w:val="nil"/>
              <w:right w:val="nil"/>
            </w:tcBorders>
            <w:vAlign w:val="bottom"/>
          </w:tcPr>
          <w:p w14:paraId="1401BA0E" w14:textId="77777777" w:rsidR="00A275C2" w:rsidRPr="00BD49E4" w:rsidRDefault="00A275C2" w:rsidP="00A275C2">
            <w:pPr>
              <w:autoSpaceDE w:val="0"/>
              <w:autoSpaceDN w:val="0"/>
              <w:adjustRightInd w:val="0"/>
              <w:spacing w:after="0"/>
              <w:jc w:val="right"/>
              <w:rPr>
                <w:rFonts w:cstheme="minorHAnsi"/>
                <w:b/>
                <w:bCs/>
                <w:color w:val="000000" w:themeColor="text1"/>
                <w:sz w:val="18"/>
                <w:szCs w:val="18"/>
              </w:rPr>
            </w:pPr>
          </w:p>
        </w:tc>
        <w:tc>
          <w:tcPr>
            <w:tcW w:w="316" w:type="dxa"/>
            <w:tcBorders>
              <w:left w:val="nil"/>
              <w:bottom w:val="nil"/>
              <w:right w:val="nil"/>
            </w:tcBorders>
            <w:vAlign w:val="bottom"/>
          </w:tcPr>
          <w:p w14:paraId="214B636F" w14:textId="77777777" w:rsidR="00A275C2" w:rsidRPr="00BD49E4" w:rsidRDefault="00A275C2" w:rsidP="00A275C2">
            <w:pPr>
              <w:autoSpaceDE w:val="0"/>
              <w:autoSpaceDN w:val="0"/>
              <w:adjustRightInd w:val="0"/>
              <w:spacing w:after="0"/>
              <w:jc w:val="right"/>
              <w:rPr>
                <w:rFonts w:cstheme="minorHAnsi"/>
                <w:color w:val="000000" w:themeColor="text1"/>
                <w:sz w:val="18"/>
                <w:szCs w:val="18"/>
              </w:rPr>
            </w:pPr>
          </w:p>
        </w:tc>
        <w:tc>
          <w:tcPr>
            <w:tcW w:w="1308" w:type="dxa"/>
            <w:tcBorders>
              <w:left w:val="nil"/>
              <w:bottom w:val="single" w:sz="4" w:space="0" w:color="auto"/>
              <w:right w:val="nil"/>
            </w:tcBorders>
            <w:vAlign w:val="bottom"/>
          </w:tcPr>
          <w:p w14:paraId="64326394" w14:textId="2970C3FA" w:rsidR="00A275C2" w:rsidRPr="004C1096" w:rsidRDefault="00BA2364" w:rsidP="00BA2364">
            <w:pPr>
              <w:autoSpaceDE w:val="0"/>
              <w:autoSpaceDN w:val="0"/>
              <w:adjustRightInd w:val="0"/>
              <w:spacing w:after="0"/>
              <w:jc w:val="center"/>
              <w:rPr>
                <w:rFonts w:cstheme="minorHAnsi"/>
                <w:color w:val="000000" w:themeColor="text1"/>
                <w:sz w:val="18"/>
                <w:szCs w:val="18"/>
              </w:rPr>
            </w:pPr>
            <w:r>
              <w:rPr>
                <w:rFonts w:cstheme="minorHAnsi"/>
                <w:color w:val="000000" w:themeColor="text1"/>
                <w:sz w:val="18"/>
                <w:szCs w:val="18"/>
              </w:rPr>
              <w:t xml:space="preserve">                    </w:t>
            </w:r>
            <w:r w:rsidR="009473E6">
              <w:rPr>
                <w:rFonts w:cstheme="minorHAnsi"/>
                <w:color w:val="000000" w:themeColor="text1"/>
                <w:sz w:val="18"/>
                <w:szCs w:val="18"/>
              </w:rPr>
              <w:t>-</w:t>
            </w:r>
          </w:p>
        </w:tc>
        <w:tc>
          <w:tcPr>
            <w:tcW w:w="240" w:type="dxa"/>
            <w:tcBorders>
              <w:left w:val="nil"/>
              <w:bottom w:val="single" w:sz="4" w:space="0" w:color="auto"/>
              <w:right w:val="nil"/>
            </w:tcBorders>
          </w:tcPr>
          <w:p w14:paraId="7C22FED3" w14:textId="77777777" w:rsidR="00A275C2" w:rsidRPr="004C1096" w:rsidRDefault="00A275C2" w:rsidP="00A275C2">
            <w:pPr>
              <w:autoSpaceDE w:val="0"/>
              <w:autoSpaceDN w:val="0"/>
              <w:adjustRightInd w:val="0"/>
              <w:spacing w:after="0"/>
              <w:jc w:val="right"/>
              <w:rPr>
                <w:rFonts w:cstheme="minorHAnsi"/>
                <w:color w:val="000000" w:themeColor="text1"/>
                <w:sz w:val="18"/>
                <w:szCs w:val="18"/>
              </w:rPr>
            </w:pPr>
          </w:p>
        </w:tc>
        <w:tc>
          <w:tcPr>
            <w:tcW w:w="1332" w:type="dxa"/>
            <w:tcBorders>
              <w:left w:val="nil"/>
              <w:bottom w:val="single" w:sz="4" w:space="0" w:color="auto"/>
              <w:right w:val="nil"/>
            </w:tcBorders>
            <w:vAlign w:val="bottom"/>
          </w:tcPr>
          <w:p w14:paraId="6596F197" w14:textId="5C2F0273" w:rsidR="00A275C2" w:rsidRPr="004C1096" w:rsidRDefault="00EC0C54" w:rsidP="00A275C2">
            <w:pPr>
              <w:autoSpaceDE w:val="0"/>
              <w:autoSpaceDN w:val="0"/>
              <w:adjustRightInd w:val="0"/>
              <w:spacing w:after="0"/>
              <w:jc w:val="center"/>
              <w:rPr>
                <w:rFonts w:cstheme="minorHAnsi"/>
                <w:color w:val="000000" w:themeColor="text1"/>
                <w:sz w:val="18"/>
                <w:szCs w:val="18"/>
              </w:rPr>
            </w:pPr>
            <w:r>
              <w:rPr>
                <w:rFonts w:cstheme="minorHAnsi"/>
                <w:color w:val="000000" w:themeColor="text1"/>
                <w:sz w:val="18"/>
                <w:szCs w:val="18"/>
              </w:rPr>
              <w:t xml:space="preserve">                (340)</w:t>
            </w:r>
          </w:p>
        </w:tc>
        <w:tc>
          <w:tcPr>
            <w:tcW w:w="1276" w:type="dxa"/>
            <w:tcBorders>
              <w:left w:val="nil"/>
              <w:bottom w:val="single" w:sz="4" w:space="0" w:color="auto"/>
              <w:right w:val="nil"/>
            </w:tcBorders>
          </w:tcPr>
          <w:p w14:paraId="5C43130B" w14:textId="279D0B8C" w:rsidR="00A275C2" w:rsidRPr="004C1096" w:rsidRDefault="00EC0C54" w:rsidP="00A275C2">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(18)</w:t>
            </w:r>
          </w:p>
        </w:tc>
        <w:tc>
          <w:tcPr>
            <w:tcW w:w="316" w:type="dxa"/>
            <w:tcBorders>
              <w:left w:val="nil"/>
              <w:bottom w:val="nil"/>
              <w:right w:val="nil"/>
            </w:tcBorders>
            <w:vAlign w:val="bottom"/>
          </w:tcPr>
          <w:p w14:paraId="6ABF2151" w14:textId="3D0DFA2B" w:rsidR="00A275C2" w:rsidRPr="00BD49E4" w:rsidRDefault="00A275C2" w:rsidP="00A275C2">
            <w:pPr>
              <w:autoSpaceDE w:val="0"/>
              <w:autoSpaceDN w:val="0"/>
              <w:adjustRightInd w:val="0"/>
              <w:spacing w:after="0"/>
              <w:jc w:val="right"/>
              <w:rPr>
                <w:rFonts w:cstheme="minorHAnsi"/>
                <w:b/>
                <w:bCs/>
                <w:color w:val="000000" w:themeColor="text1"/>
                <w:sz w:val="18"/>
                <w:szCs w:val="18"/>
              </w:rPr>
            </w:pPr>
          </w:p>
        </w:tc>
      </w:tr>
      <w:tr w:rsidR="00A275C2" w:rsidRPr="00BD49E4" w14:paraId="080BBFB6" w14:textId="77777777" w:rsidTr="004C1096">
        <w:trPr>
          <w:trHeight w:val="264"/>
        </w:trPr>
        <w:tc>
          <w:tcPr>
            <w:tcW w:w="2689" w:type="dxa"/>
            <w:gridSpan w:val="2"/>
            <w:tcBorders>
              <w:top w:val="nil"/>
              <w:left w:val="nil"/>
              <w:bottom w:val="nil"/>
              <w:right w:val="nil"/>
            </w:tcBorders>
            <w:vAlign w:val="bottom"/>
          </w:tcPr>
          <w:p w14:paraId="385F783D" w14:textId="77777777" w:rsidR="00A275C2" w:rsidRPr="00BD49E4" w:rsidRDefault="00A275C2" w:rsidP="00A275C2">
            <w:pPr>
              <w:autoSpaceDE w:val="0"/>
              <w:autoSpaceDN w:val="0"/>
              <w:adjustRightInd w:val="0"/>
              <w:spacing w:after="0"/>
              <w:rPr>
                <w:rFonts w:cstheme="minorHAnsi"/>
                <w:color w:val="000000" w:themeColor="text1"/>
                <w:sz w:val="18"/>
                <w:szCs w:val="18"/>
              </w:rPr>
            </w:pPr>
            <w:r w:rsidRPr="00BD49E4">
              <w:rPr>
                <w:rFonts w:cstheme="minorHAnsi"/>
                <w:b/>
                <w:color w:val="000000" w:themeColor="text1"/>
                <w:sz w:val="18"/>
                <w:szCs w:val="18"/>
              </w:rPr>
              <w:t>Profit before taxation</w:t>
            </w:r>
          </w:p>
        </w:tc>
        <w:tc>
          <w:tcPr>
            <w:tcW w:w="279" w:type="dxa"/>
            <w:tcBorders>
              <w:top w:val="nil"/>
              <w:left w:val="nil"/>
              <w:bottom w:val="nil"/>
              <w:right w:val="nil"/>
            </w:tcBorders>
            <w:vAlign w:val="bottom"/>
          </w:tcPr>
          <w:p w14:paraId="4194976C" w14:textId="77777777" w:rsidR="00A275C2" w:rsidRPr="00BD49E4" w:rsidRDefault="00A275C2" w:rsidP="00A275C2">
            <w:pPr>
              <w:autoSpaceDE w:val="0"/>
              <w:autoSpaceDN w:val="0"/>
              <w:adjustRightInd w:val="0"/>
              <w:spacing w:after="0"/>
              <w:jc w:val="center"/>
              <w:rPr>
                <w:rFonts w:cstheme="minorHAnsi"/>
                <w:color w:val="000000" w:themeColor="text1"/>
                <w:sz w:val="18"/>
                <w:szCs w:val="18"/>
              </w:rPr>
            </w:pPr>
          </w:p>
        </w:tc>
        <w:tc>
          <w:tcPr>
            <w:tcW w:w="948" w:type="dxa"/>
            <w:tcBorders>
              <w:left w:val="nil"/>
              <w:right w:val="nil"/>
            </w:tcBorders>
            <w:vAlign w:val="bottom"/>
          </w:tcPr>
          <w:p w14:paraId="7C81ED36" w14:textId="77777777" w:rsidR="00A275C2" w:rsidRPr="00BD49E4" w:rsidRDefault="00A275C2" w:rsidP="00A275C2">
            <w:pPr>
              <w:autoSpaceDE w:val="0"/>
              <w:autoSpaceDN w:val="0"/>
              <w:adjustRightInd w:val="0"/>
              <w:spacing w:after="0"/>
              <w:jc w:val="right"/>
              <w:rPr>
                <w:rFonts w:cstheme="minorHAnsi"/>
                <w:color w:val="000000" w:themeColor="text1"/>
                <w:sz w:val="18"/>
                <w:szCs w:val="18"/>
              </w:rPr>
            </w:pPr>
          </w:p>
        </w:tc>
        <w:tc>
          <w:tcPr>
            <w:tcW w:w="236" w:type="dxa"/>
            <w:tcBorders>
              <w:left w:val="nil"/>
              <w:right w:val="nil"/>
            </w:tcBorders>
          </w:tcPr>
          <w:p w14:paraId="1F762ECC" w14:textId="77777777" w:rsidR="00A275C2" w:rsidRPr="00BD49E4" w:rsidRDefault="00A275C2" w:rsidP="00A275C2">
            <w:pPr>
              <w:autoSpaceDE w:val="0"/>
              <w:autoSpaceDN w:val="0"/>
              <w:adjustRightInd w:val="0"/>
              <w:spacing w:after="0"/>
              <w:jc w:val="right"/>
              <w:rPr>
                <w:rFonts w:cstheme="minorHAnsi"/>
                <w:color w:val="000000" w:themeColor="text1"/>
                <w:sz w:val="18"/>
                <w:szCs w:val="18"/>
              </w:rPr>
            </w:pPr>
          </w:p>
        </w:tc>
        <w:tc>
          <w:tcPr>
            <w:tcW w:w="590" w:type="dxa"/>
            <w:tcBorders>
              <w:left w:val="nil"/>
              <w:right w:val="nil"/>
            </w:tcBorders>
            <w:vAlign w:val="bottom"/>
          </w:tcPr>
          <w:p w14:paraId="13EE1D75" w14:textId="77777777" w:rsidR="00A275C2" w:rsidRPr="00BD49E4" w:rsidRDefault="00A275C2" w:rsidP="00A275C2">
            <w:pPr>
              <w:autoSpaceDE w:val="0"/>
              <w:autoSpaceDN w:val="0"/>
              <w:adjustRightInd w:val="0"/>
              <w:spacing w:after="0"/>
              <w:jc w:val="right"/>
              <w:rPr>
                <w:rFonts w:cstheme="minorHAnsi"/>
                <w:color w:val="000000" w:themeColor="text1"/>
                <w:sz w:val="18"/>
                <w:szCs w:val="18"/>
              </w:rPr>
            </w:pPr>
          </w:p>
        </w:tc>
        <w:tc>
          <w:tcPr>
            <w:tcW w:w="316" w:type="dxa"/>
            <w:tcBorders>
              <w:top w:val="nil"/>
              <w:left w:val="nil"/>
              <w:right w:val="nil"/>
            </w:tcBorders>
          </w:tcPr>
          <w:p w14:paraId="30ECC0B6" w14:textId="77777777" w:rsidR="00A275C2" w:rsidRPr="00BD49E4" w:rsidRDefault="00A275C2" w:rsidP="00A275C2">
            <w:pPr>
              <w:autoSpaceDE w:val="0"/>
              <w:autoSpaceDN w:val="0"/>
              <w:adjustRightInd w:val="0"/>
              <w:spacing w:after="0"/>
              <w:jc w:val="right"/>
              <w:rPr>
                <w:rFonts w:cstheme="minorHAnsi"/>
                <w:color w:val="000000" w:themeColor="text1"/>
                <w:sz w:val="18"/>
                <w:szCs w:val="18"/>
              </w:rPr>
            </w:pPr>
          </w:p>
        </w:tc>
        <w:tc>
          <w:tcPr>
            <w:tcW w:w="1308" w:type="dxa"/>
            <w:tcBorders>
              <w:top w:val="single" w:sz="4" w:space="0" w:color="auto"/>
              <w:left w:val="nil"/>
              <w:right w:val="nil"/>
            </w:tcBorders>
            <w:vAlign w:val="bottom"/>
          </w:tcPr>
          <w:p w14:paraId="05A9CA3B" w14:textId="461EB4DB" w:rsidR="00A275C2" w:rsidRPr="00EC0C54" w:rsidRDefault="005E779C" w:rsidP="00A275C2">
            <w:pPr>
              <w:autoSpaceDE w:val="0"/>
              <w:autoSpaceDN w:val="0"/>
              <w:adjustRightInd w:val="0"/>
              <w:spacing w:after="0"/>
              <w:jc w:val="right"/>
              <w:rPr>
                <w:rFonts w:cstheme="minorHAnsi"/>
                <w:b/>
                <w:bCs/>
                <w:color w:val="000000" w:themeColor="text1"/>
                <w:sz w:val="18"/>
                <w:szCs w:val="18"/>
              </w:rPr>
            </w:pPr>
            <w:r w:rsidRPr="00EC0C54">
              <w:rPr>
                <w:rFonts w:cstheme="minorHAnsi"/>
                <w:b/>
                <w:bCs/>
                <w:color w:val="000000" w:themeColor="text1"/>
                <w:sz w:val="18"/>
                <w:szCs w:val="18"/>
              </w:rPr>
              <w:t>(</w:t>
            </w:r>
            <w:r w:rsidR="009473E6">
              <w:rPr>
                <w:rFonts w:cstheme="minorHAnsi"/>
                <w:b/>
                <w:bCs/>
                <w:color w:val="000000" w:themeColor="text1"/>
                <w:sz w:val="18"/>
                <w:szCs w:val="18"/>
              </w:rPr>
              <w:t>71,637</w:t>
            </w:r>
            <w:r w:rsidRPr="00EC0C54">
              <w:rPr>
                <w:rFonts w:cstheme="minorHAnsi"/>
                <w:b/>
                <w:bCs/>
                <w:color w:val="000000" w:themeColor="text1"/>
                <w:sz w:val="18"/>
                <w:szCs w:val="18"/>
              </w:rPr>
              <w:t>)</w:t>
            </w:r>
          </w:p>
        </w:tc>
        <w:tc>
          <w:tcPr>
            <w:tcW w:w="240" w:type="dxa"/>
            <w:tcBorders>
              <w:top w:val="single" w:sz="4" w:space="0" w:color="auto"/>
              <w:left w:val="nil"/>
              <w:right w:val="nil"/>
            </w:tcBorders>
          </w:tcPr>
          <w:p w14:paraId="5DBFF12E" w14:textId="77777777" w:rsidR="00A275C2" w:rsidRPr="00EC0C54" w:rsidRDefault="00A275C2" w:rsidP="00A275C2">
            <w:pPr>
              <w:autoSpaceDE w:val="0"/>
              <w:autoSpaceDN w:val="0"/>
              <w:adjustRightInd w:val="0"/>
              <w:spacing w:after="0"/>
              <w:jc w:val="right"/>
              <w:rPr>
                <w:rFonts w:cstheme="minorHAnsi"/>
                <w:b/>
                <w:bCs/>
                <w:color w:val="000000" w:themeColor="text1"/>
                <w:sz w:val="18"/>
                <w:szCs w:val="18"/>
              </w:rPr>
            </w:pPr>
          </w:p>
        </w:tc>
        <w:tc>
          <w:tcPr>
            <w:tcW w:w="1332" w:type="dxa"/>
            <w:tcBorders>
              <w:top w:val="single" w:sz="4" w:space="0" w:color="auto"/>
              <w:left w:val="nil"/>
              <w:right w:val="nil"/>
            </w:tcBorders>
            <w:vAlign w:val="bottom"/>
          </w:tcPr>
          <w:p w14:paraId="279450F2" w14:textId="3D8D4D0A" w:rsidR="00A275C2" w:rsidRPr="00EC0C54" w:rsidRDefault="00EC0C54" w:rsidP="00A275C2">
            <w:pPr>
              <w:autoSpaceDE w:val="0"/>
              <w:autoSpaceDN w:val="0"/>
              <w:adjustRightInd w:val="0"/>
              <w:spacing w:after="0"/>
              <w:jc w:val="right"/>
              <w:rPr>
                <w:rFonts w:cstheme="minorHAnsi"/>
                <w:b/>
                <w:bCs/>
                <w:color w:val="000000" w:themeColor="text1"/>
                <w:sz w:val="18"/>
                <w:szCs w:val="18"/>
              </w:rPr>
            </w:pPr>
            <w:r w:rsidRPr="00EC0C54">
              <w:rPr>
                <w:rFonts w:cstheme="minorHAnsi"/>
                <w:b/>
                <w:bCs/>
                <w:color w:val="000000" w:themeColor="text1"/>
                <w:sz w:val="18"/>
                <w:szCs w:val="18"/>
              </w:rPr>
              <w:t>(68,553)</w:t>
            </w:r>
          </w:p>
        </w:tc>
        <w:tc>
          <w:tcPr>
            <w:tcW w:w="1276" w:type="dxa"/>
            <w:tcBorders>
              <w:top w:val="single" w:sz="4" w:space="0" w:color="auto"/>
              <w:left w:val="nil"/>
              <w:right w:val="nil"/>
            </w:tcBorders>
          </w:tcPr>
          <w:p w14:paraId="3C154DB8" w14:textId="21DBFB4D" w:rsidR="00A275C2" w:rsidRPr="00EC0C54" w:rsidRDefault="00EC0C54" w:rsidP="00A275C2">
            <w:pPr>
              <w:autoSpaceDE w:val="0"/>
              <w:autoSpaceDN w:val="0"/>
              <w:adjustRightInd w:val="0"/>
              <w:spacing w:after="0"/>
              <w:jc w:val="right"/>
              <w:rPr>
                <w:rFonts w:cstheme="minorHAnsi"/>
                <w:b/>
                <w:bCs/>
                <w:color w:val="000000" w:themeColor="text1"/>
                <w:sz w:val="18"/>
                <w:szCs w:val="18"/>
              </w:rPr>
            </w:pPr>
            <w:r w:rsidRPr="00EC0C54">
              <w:rPr>
                <w:rFonts w:cstheme="minorHAnsi"/>
                <w:b/>
                <w:bCs/>
                <w:color w:val="000000" w:themeColor="text1"/>
                <w:sz w:val="18"/>
                <w:szCs w:val="18"/>
              </w:rPr>
              <w:t>(159,478)</w:t>
            </w:r>
          </w:p>
        </w:tc>
        <w:tc>
          <w:tcPr>
            <w:tcW w:w="316" w:type="dxa"/>
            <w:tcBorders>
              <w:left w:val="nil"/>
              <w:right w:val="nil"/>
            </w:tcBorders>
            <w:vAlign w:val="bottom"/>
          </w:tcPr>
          <w:p w14:paraId="7FF22894" w14:textId="143E7B85" w:rsidR="00A275C2" w:rsidRPr="00BD49E4" w:rsidRDefault="00A275C2" w:rsidP="00A275C2">
            <w:pPr>
              <w:autoSpaceDE w:val="0"/>
              <w:autoSpaceDN w:val="0"/>
              <w:adjustRightInd w:val="0"/>
              <w:spacing w:after="0"/>
              <w:jc w:val="right"/>
              <w:rPr>
                <w:rFonts w:cstheme="minorHAnsi"/>
                <w:color w:val="000000" w:themeColor="text1"/>
                <w:sz w:val="18"/>
                <w:szCs w:val="18"/>
              </w:rPr>
            </w:pPr>
          </w:p>
        </w:tc>
      </w:tr>
      <w:tr w:rsidR="00A275C2" w:rsidRPr="00BD49E4" w14:paraId="6407E689" w14:textId="77777777" w:rsidTr="004C1096">
        <w:trPr>
          <w:trHeight w:val="264"/>
        </w:trPr>
        <w:tc>
          <w:tcPr>
            <w:tcW w:w="2689" w:type="dxa"/>
            <w:gridSpan w:val="2"/>
            <w:tcBorders>
              <w:top w:val="nil"/>
              <w:left w:val="nil"/>
              <w:bottom w:val="nil"/>
              <w:right w:val="nil"/>
            </w:tcBorders>
            <w:vAlign w:val="bottom"/>
          </w:tcPr>
          <w:p w14:paraId="45C66C07" w14:textId="77777777" w:rsidR="00A275C2" w:rsidRPr="00BD49E4" w:rsidRDefault="00A275C2" w:rsidP="00A275C2">
            <w:pPr>
              <w:autoSpaceDE w:val="0"/>
              <w:autoSpaceDN w:val="0"/>
              <w:adjustRightInd w:val="0"/>
              <w:spacing w:after="0"/>
              <w:rPr>
                <w:rFonts w:cstheme="minorHAnsi"/>
                <w:color w:val="000000" w:themeColor="text1"/>
                <w:sz w:val="18"/>
                <w:szCs w:val="18"/>
              </w:rPr>
            </w:pPr>
            <w:r w:rsidRPr="00BD49E4">
              <w:rPr>
                <w:rFonts w:cstheme="minorHAnsi"/>
                <w:color w:val="000000" w:themeColor="text1"/>
                <w:sz w:val="18"/>
                <w:szCs w:val="18"/>
              </w:rPr>
              <w:t>Income tax</w:t>
            </w:r>
          </w:p>
        </w:tc>
        <w:tc>
          <w:tcPr>
            <w:tcW w:w="279" w:type="dxa"/>
            <w:tcBorders>
              <w:left w:val="nil"/>
              <w:bottom w:val="nil"/>
              <w:right w:val="nil"/>
            </w:tcBorders>
            <w:vAlign w:val="bottom"/>
          </w:tcPr>
          <w:p w14:paraId="682B2A3F" w14:textId="77777777" w:rsidR="00A275C2" w:rsidRPr="00BD49E4" w:rsidRDefault="00A275C2" w:rsidP="00A275C2">
            <w:pPr>
              <w:autoSpaceDE w:val="0"/>
              <w:autoSpaceDN w:val="0"/>
              <w:adjustRightInd w:val="0"/>
              <w:spacing w:after="0"/>
              <w:jc w:val="center"/>
              <w:rPr>
                <w:rFonts w:cstheme="minorHAnsi"/>
                <w:color w:val="000000" w:themeColor="text1"/>
                <w:sz w:val="18"/>
                <w:szCs w:val="18"/>
              </w:rPr>
            </w:pPr>
          </w:p>
        </w:tc>
        <w:tc>
          <w:tcPr>
            <w:tcW w:w="948" w:type="dxa"/>
            <w:tcBorders>
              <w:top w:val="nil"/>
              <w:left w:val="nil"/>
              <w:right w:val="nil"/>
            </w:tcBorders>
            <w:vAlign w:val="bottom"/>
          </w:tcPr>
          <w:p w14:paraId="5B00ADB1" w14:textId="77777777" w:rsidR="00A275C2" w:rsidRPr="00BD49E4" w:rsidRDefault="00A275C2" w:rsidP="00A275C2">
            <w:pPr>
              <w:autoSpaceDE w:val="0"/>
              <w:autoSpaceDN w:val="0"/>
              <w:adjustRightInd w:val="0"/>
              <w:spacing w:after="0"/>
              <w:jc w:val="right"/>
              <w:rPr>
                <w:rFonts w:cstheme="minorHAnsi"/>
                <w:color w:val="000000" w:themeColor="text1"/>
                <w:sz w:val="18"/>
                <w:szCs w:val="18"/>
              </w:rPr>
            </w:pPr>
          </w:p>
        </w:tc>
        <w:tc>
          <w:tcPr>
            <w:tcW w:w="236" w:type="dxa"/>
            <w:tcBorders>
              <w:left w:val="nil"/>
              <w:right w:val="nil"/>
            </w:tcBorders>
          </w:tcPr>
          <w:p w14:paraId="44145457" w14:textId="77777777" w:rsidR="00A275C2" w:rsidRPr="00BD49E4" w:rsidRDefault="00A275C2" w:rsidP="00A275C2">
            <w:pPr>
              <w:autoSpaceDE w:val="0"/>
              <w:autoSpaceDN w:val="0"/>
              <w:adjustRightInd w:val="0"/>
              <w:spacing w:after="0"/>
              <w:jc w:val="right"/>
              <w:rPr>
                <w:rFonts w:cstheme="minorHAnsi"/>
                <w:color w:val="000000" w:themeColor="text1"/>
                <w:sz w:val="18"/>
                <w:szCs w:val="18"/>
              </w:rPr>
            </w:pPr>
          </w:p>
        </w:tc>
        <w:tc>
          <w:tcPr>
            <w:tcW w:w="590" w:type="dxa"/>
            <w:tcBorders>
              <w:top w:val="nil"/>
              <w:left w:val="nil"/>
              <w:right w:val="nil"/>
            </w:tcBorders>
            <w:vAlign w:val="bottom"/>
          </w:tcPr>
          <w:p w14:paraId="5AF45CCE" w14:textId="018D3A0C" w:rsidR="00A275C2" w:rsidRPr="00737882" w:rsidRDefault="00A275C2" w:rsidP="00A275C2">
            <w:pPr>
              <w:autoSpaceDE w:val="0"/>
              <w:autoSpaceDN w:val="0"/>
              <w:adjustRightInd w:val="0"/>
              <w:spacing w:after="0"/>
              <w:jc w:val="right"/>
              <w:rPr>
                <w:rFonts w:cstheme="minorHAnsi"/>
                <w:b/>
                <w:bCs/>
                <w:color w:val="000000" w:themeColor="text1"/>
                <w:sz w:val="18"/>
                <w:szCs w:val="18"/>
              </w:rPr>
            </w:pPr>
          </w:p>
        </w:tc>
        <w:tc>
          <w:tcPr>
            <w:tcW w:w="316" w:type="dxa"/>
            <w:tcBorders>
              <w:top w:val="nil"/>
              <w:left w:val="nil"/>
              <w:bottom w:val="nil"/>
              <w:right w:val="nil"/>
            </w:tcBorders>
          </w:tcPr>
          <w:p w14:paraId="6B992473" w14:textId="77777777" w:rsidR="00A275C2" w:rsidRPr="00BD49E4" w:rsidRDefault="00A275C2" w:rsidP="00A275C2">
            <w:pPr>
              <w:autoSpaceDE w:val="0"/>
              <w:autoSpaceDN w:val="0"/>
              <w:adjustRightInd w:val="0"/>
              <w:spacing w:after="0"/>
              <w:jc w:val="right"/>
              <w:rPr>
                <w:rFonts w:cstheme="minorHAnsi"/>
                <w:color w:val="000000" w:themeColor="text1"/>
                <w:sz w:val="18"/>
                <w:szCs w:val="18"/>
              </w:rPr>
            </w:pPr>
          </w:p>
        </w:tc>
        <w:tc>
          <w:tcPr>
            <w:tcW w:w="1308" w:type="dxa"/>
            <w:tcBorders>
              <w:top w:val="nil"/>
              <w:left w:val="nil"/>
              <w:bottom w:val="single" w:sz="4" w:space="0" w:color="auto"/>
              <w:right w:val="nil"/>
            </w:tcBorders>
            <w:vAlign w:val="bottom"/>
          </w:tcPr>
          <w:p w14:paraId="6D1832E8" w14:textId="472D0698" w:rsidR="00A275C2" w:rsidRPr="00BD49E4" w:rsidRDefault="00BA2364" w:rsidP="00BA2364">
            <w:pPr>
              <w:autoSpaceDE w:val="0"/>
              <w:autoSpaceDN w:val="0"/>
              <w:adjustRightInd w:val="0"/>
              <w:spacing w:after="0"/>
              <w:jc w:val="center"/>
              <w:rPr>
                <w:rFonts w:cstheme="minorHAnsi"/>
                <w:color w:val="000000" w:themeColor="text1"/>
                <w:sz w:val="18"/>
                <w:szCs w:val="18"/>
              </w:rPr>
            </w:pPr>
            <w:r>
              <w:rPr>
                <w:rFonts w:cstheme="minorHAnsi"/>
                <w:color w:val="000000" w:themeColor="text1"/>
                <w:sz w:val="18"/>
                <w:szCs w:val="18"/>
              </w:rPr>
              <w:t xml:space="preserve">                   </w:t>
            </w:r>
            <w:r w:rsidR="005E779C">
              <w:rPr>
                <w:rFonts w:cstheme="minorHAnsi"/>
                <w:color w:val="000000" w:themeColor="text1"/>
                <w:sz w:val="18"/>
                <w:szCs w:val="18"/>
              </w:rPr>
              <w:t>-</w:t>
            </w:r>
          </w:p>
        </w:tc>
        <w:tc>
          <w:tcPr>
            <w:tcW w:w="240" w:type="dxa"/>
            <w:tcBorders>
              <w:top w:val="nil"/>
              <w:left w:val="nil"/>
              <w:bottom w:val="single" w:sz="4" w:space="0" w:color="auto"/>
              <w:right w:val="nil"/>
            </w:tcBorders>
          </w:tcPr>
          <w:p w14:paraId="5465D41C" w14:textId="77777777" w:rsidR="00A275C2" w:rsidRPr="00BD49E4" w:rsidRDefault="00A275C2" w:rsidP="00A275C2">
            <w:pPr>
              <w:autoSpaceDE w:val="0"/>
              <w:autoSpaceDN w:val="0"/>
              <w:adjustRightInd w:val="0"/>
              <w:spacing w:after="0"/>
              <w:jc w:val="right"/>
              <w:rPr>
                <w:rFonts w:cstheme="minorHAnsi"/>
                <w:color w:val="000000" w:themeColor="text1"/>
                <w:sz w:val="18"/>
                <w:szCs w:val="18"/>
              </w:rPr>
            </w:pPr>
          </w:p>
        </w:tc>
        <w:tc>
          <w:tcPr>
            <w:tcW w:w="1332" w:type="dxa"/>
            <w:tcBorders>
              <w:top w:val="nil"/>
              <w:left w:val="nil"/>
              <w:bottom w:val="single" w:sz="4" w:space="0" w:color="auto"/>
              <w:right w:val="nil"/>
            </w:tcBorders>
            <w:vAlign w:val="bottom"/>
          </w:tcPr>
          <w:p w14:paraId="61870A51" w14:textId="067565CF" w:rsidR="00A275C2" w:rsidRPr="00BD49E4" w:rsidRDefault="00A275C2" w:rsidP="00A275C2">
            <w:pPr>
              <w:autoSpaceDE w:val="0"/>
              <w:autoSpaceDN w:val="0"/>
              <w:adjustRightInd w:val="0"/>
              <w:spacing w:after="0"/>
              <w:jc w:val="center"/>
              <w:rPr>
                <w:rFonts w:cstheme="minorHAnsi"/>
                <w:color w:val="000000" w:themeColor="text1"/>
                <w:sz w:val="18"/>
                <w:szCs w:val="18"/>
              </w:rPr>
            </w:pPr>
            <w:r>
              <w:rPr>
                <w:rFonts w:cstheme="minorHAnsi"/>
                <w:color w:val="000000" w:themeColor="text1"/>
                <w:sz w:val="18"/>
                <w:szCs w:val="18"/>
              </w:rPr>
              <w:t xml:space="preserve">                   </w:t>
            </w:r>
            <w:r w:rsidRPr="00BD49E4">
              <w:rPr>
                <w:rFonts w:cstheme="minorHAnsi"/>
                <w:color w:val="000000" w:themeColor="text1"/>
                <w:sz w:val="18"/>
                <w:szCs w:val="18"/>
              </w:rPr>
              <w:t>-</w:t>
            </w:r>
          </w:p>
        </w:tc>
        <w:tc>
          <w:tcPr>
            <w:tcW w:w="1276" w:type="dxa"/>
            <w:tcBorders>
              <w:top w:val="nil"/>
              <w:left w:val="nil"/>
              <w:bottom w:val="single" w:sz="4" w:space="0" w:color="auto"/>
              <w:right w:val="nil"/>
            </w:tcBorders>
          </w:tcPr>
          <w:p w14:paraId="5464E5BE" w14:textId="0865860A" w:rsidR="00A275C2" w:rsidRPr="00BD49E4" w:rsidRDefault="00BA2364" w:rsidP="00BA2364">
            <w:pPr>
              <w:autoSpaceDE w:val="0"/>
              <w:autoSpaceDN w:val="0"/>
              <w:adjustRightInd w:val="0"/>
              <w:spacing w:after="0"/>
              <w:jc w:val="center"/>
              <w:rPr>
                <w:rFonts w:cstheme="minorHAnsi"/>
                <w:color w:val="000000" w:themeColor="text1"/>
                <w:sz w:val="18"/>
                <w:szCs w:val="18"/>
              </w:rPr>
            </w:pPr>
            <w:r>
              <w:rPr>
                <w:rFonts w:cstheme="minorHAnsi"/>
                <w:color w:val="000000" w:themeColor="text1"/>
                <w:sz w:val="18"/>
                <w:szCs w:val="18"/>
              </w:rPr>
              <w:t xml:space="preserve">                    -</w:t>
            </w:r>
          </w:p>
        </w:tc>
        <w:tc>
          <w:tcPr>
            <w:tcW w:w="316" w:type="dxa"/>
            <w:tcBorders>
              <w:top w:val="nil"/>
              <w:left w:val="nil"/>
              <w:right w:val="nil"/>
            </w:tcBorders>
            <w:vAlign w:val="bottom"/>
          </w:tcPr>
          <w:p w14:paraId="14A39E98" w14:textId="185372B9" w:rsidR="00A275C2" w:rsidRPr="00BD49E4" w:rsidRDefault="00A275C2" w:rsidP="00A275C2">
            <w:pPr>
              <w:autoSpaceDE w:val="0"/>
              <w:autoSpaceDN w:val="0"/>
              <w:adjustRightInd w:val="0"/>
              <w:spacing w:after="0"/>
              <w:jc w:val="right"/>
              <w:rPr>
                <w:rFonts w:cstheme="minorHAnsi"/>
                <w:color w:val="000000" w:themeColor="text1"/>
                <w:sz w:val="18"/>
                <w:szCs w:val="18"/>
              </w:rPr>
            </w:pPr>
          </w:p>
        </w:tc>
      </w:tr>
      <w:tr w:rsidR="00A275C2" w:rsidRPr="00BD49E4" w14:paraId="058F4FD2" w14:textId="77777777" w:rsidTr="004C1096">
        <w:trPr>
          <w:trHeight w:val="423"/>
        </w:trPr>
        <w:tc>
          <w:tcPr>
            <w:tcW w:w="2689" w:type="dxa"/>
            <w:gridSpan w:val="2"/>
            <w:tcBorders>
              <w:top w:val="nil"/>
              <w:left w:val="nil"/>
              <w:bottom w:val="nil"/>
              <w:right w:val="nil"/>
            </w:tcBorders>
            <w:vAlign w:val="bottom"/>
          </w:tcPr>
          <w:p w14:paraId="1E241440" w14:textId="77777777" w:rsidR="00A275C2" w:rsidRPr="00BD49E4" w:rsidRDefault="00A275C2" w:rsidP="00A275C2">
            <w:pPr>
              <w:autoSpaceDE w:val="0"/>
              <w:autoSpaceDN w:val="0"/>
              <w:adjustRightInd w:val="0"/>
              <w:spacing w:after="0"/>
              <w:rPr>
                <w:rFonts w:cstheme="minorHAnsi"/>
                <w:b/>
                <w:color w:val="000000" w:themeColor="text1"/>
                <w:sz w:val="18"/>
                <w:szCs w:val="18"/>
              </w:rPr>
            </w:pPr>
          </w:p>
          <w:p w14:paraId="6929A61A" w14:textId="77777777" w:rsidR="00A275C2" w:rsidRPr="00BD49E4" w:rsidRDefault="00A275C2" w:rsidP="00A275C2">
            <w:pPr>
              <w:autoSpaceDE w:val="0"/>
              <w:autoSpaceDN w:val="0"/>
              <w:adjustRightInd w:val="0"/>
              <w:spacing w:after="0"/>
              <w:rPr>
                <w:rFonts w:cstheme="minorHAnsi"/>
                <w:b/>
                <w:color w:val="000000" w:themeColor="text1"/>
                <w:sz w:val="18"/>
                <w:szCs w:val="18"/>
              </w:rPr>
            </w:pPr>
            <w:r w:rsidRPr="00BD49E4">
              <w:rPr>
                <w:rFonts w:cstheme="minorHAnsi"/>
                <w:b/>
                <w:color w:val="000000" w:themeColor="text1"/>
                <w:sz w:val="18"/>
                <w:szCs w:val="18"/>
              </w:rPr>
              <w:t>Total comprehensive loss</w:t>
            </w:r>
          </w:p>
          <w:p w14:paraId="7DD61EE4" w14:textId="77777777" w:rsidR="00A275C2" w:rsidRPr="00BD49E4" w:rsidRDefault="00A275C2" w:rsidP="00A275C2">
            <w:pPr>
              <w:autoSpaceDE w:val="0"/>
              <w:autoSpaceDN w:val="0"/>
              <w:adjustRightInd w:val="0"/>
              <w:spacing w:after="0"/>
              <w:rPr>
                <w:rFonts w:cstheme="minorHAnsi"/>
                <w:b/>
                <w:color w:val="000000" w:themeColor="text1"/>
                <w:sz w:val="18"/>
                <w:szCs w:val="18"/>
              </w:rPr>
            </w:pPr>
            <w:r w:rsidRPr="00BD49E4">
              <w:rPr>
                <w:rFonts w:cstheme="minorHAnsi"/>
                <w:b/>
                <w:color w:val="000000" w:themeColor="text1"/>
                <w:sz w:val="18"/>
                <w:szCs w:val="18"/>
              </w:rPr>
              <w:t xml:space="preserve">for the year </w:t>
            </w:r>
          </w:p>
        </w:tc>
        <w:tc>
          <w:tcPr>
            <w:tcW w:w="279" w:type="dxa"/>
            <w:tcBorders>
              <w:left w:val="nil"/>
              <w:right w:val="nil"/>
            </w:tcBorders>
            <w:vAlign w:val="bottom"/>
          </w:tcPr>
          <w:p w14:paraId="1A6BFCCD" w14:textId="77777777" w:rsidR="00A275C2" w:rsidRPr="00BD49E4" w:rsidRDefault="00A275C2" w:rsidP="00A275C2">
            <w:pPr>
              <w:autoSpaceDE w:val="0"/>
              <w:autoSpaceDN w:val="0"/>
              <w:adjustRightInd w:val="0"/>
              <w:spacing w:after="0"/>
              <w:jc w:val="center"/>
              <w:rPr>
                <w:rFonts w:cstheme="minorHAnsi"/>
                <w:color w:val="000000" w:themeColor="text1"/>
                <w:sz w:val="18"/>
                <w:szCs w:val="18"/>
              </w:rPr>
            </w:pPr>
          </w:p>
        </w:tc>
        <w:tc>
          <w:tcPr>
            <w:tcW w:w="948" w:type="dxa"/>
            <w:tcBorders>
              <w:left w:val="nil"/>
              <w:right w:val="nil"/>
            </w:tcBorders>
            <w:vAlign w:val="bottom"/>
          </w:tcPr>
          <w:p w14:paraId="3BCE1492" w14:textId="77777777" w:rsidR="00A275C2" w:rsidRPr="00BD49E4" w:rsidRDefault="00A275C2" w:rsidP="00A275C2">
            <w:pPr>
              <w:autoSpaceDE w:val="0"/>
              <w:autoSpaceDN w:val="0"/>
              <w:adjustRightInd w:val="0"/>
              <w:spacing w:after="0"/>
              <w:jc w:val="right"/>
              <w:rPr>
                <w:rFonts w:cstheme="minorHAnsi"/>
                <w:b/>
                <w:color w:val="000000" w:themeColor="text1"/>
                <w:sz w:val="18"/>
                <w:szCs w:val="18"/>
              </w:rPr>
            </w:pPr>
          </w:p>
        </w:tc>
        <w:tc>
          <w:tcPr>
            <w:tcW w:w="236" w:type="dxa"/>
            <w:tcBorders>
              <w:left w:val="nil"/>
              <w:right w:val="nil"/>
            </w:tcBorders>
          </w:tcPr>
          <w:p w14:paraId="6BF8058B" w14:textId="77777777" w:rsidR="00A275C2" w:rsidRPr="00BD49E4" w:rsidRDefault="00A275C2" w:rsidP="00A275C2">
            <w:pPr>
              <w:autoSpaceDE w:val="0"/>
              <w:autoSpaceDN w:val="0"/>
              <w:adjustRightInd w:val="0"/>
              <w:spacing w:after="0"/>
              <w:jc w:val="right"/>
              <w:rPr>
                <w:rFonts w:cstheme="minorHAnsi"/>
                <w:b/>
                <w:color w:val="000000" w:themeColor="text1"/>
                <w:sz w:val="18"/>
                <w:szCs w:val="18"/>
              </w:rPr>
            </w:pPr>
          </w:p>
        </w:tc>
        <w:tc>
          <w:tcPr>
            <w:tcW w:w="590" w:type="dxa"/>
            <w:tcBorders>
              <w:left w:val="nil"/>
              <w:right w:val="nil"/>
            </w:tcBorders>
            <w:vAlign w:val="bottom"/>
          </w:tcPr>
          <w:p w14:paraId="24F9A3E7" w14:textId="77777777" w:rsidR="00A275C2" w:rsidRPr="0034334C" w:rsidRDefault="00A275C2" w:rsidP="00A275C2">
            <w:pPr>
              <w:autoSpaceDE w:val="0"/>
              <w:autoSpaceDN w:val="0"/>
              <w:adjustRightInd w:val="0"/>
              <w:spacing w:after="0"/>
              <w:jc w:val="right"/>
              <w:rPr>
                <w:rFonts w:cstheme="minorHAnsi"/>
                <w:b/>
                <w:color w:val="000000" w:themeColor="text1"/>
                <w:sz w:val="18"/>
                <w:szCs w:val="18"/>
              </w:rPr>
            </w:pPr>
          </w:p>
        </w:tc>
        <w:tc>
          <w:tcPr>
            <w:tcW w:w="316" w:type="dxa"/>
            <w:tcBorders>
              <w:top w:val="nil"/>
              <w:left w:val="nil"/>
              <w:bottom w:val="nil"/>
              <w:right w:val="nil"/>
            </w:tcBorders>
          </w:tcPr>
          <w:p w14:paraId="181198E1" w14:textId="77777777" w:rsidR="00A275C2" w:rsidRPr="00BD49E4" w:rsidRDefault="00A275C2" w:rsidP="00A275C2">
            <w:pPr>
              <w:autoSpaceDE w:val="0"/>
              <w:autoSpaceDN w:val="0"/>
              <w:adjustRightInd w:val="0"/>
              <w:spacing w:after="0"/>
              <w:jc w:val="right"/>
              <w:rPr>
                <w:rFonts w:cstheme="minorHAnsi"/>
                <w:b/>
                <w:color w:val="000000" w:themeColor="text1"/>
                <w:sz w:val="18"/>
                <w:szCs w:val="18"/>
              </w:rPr>
            </w:pPr>
          </w:p>
        </w:tc>
        <w:tc>
          <w:tcPr>
            <w:tcW w:w="1308" w:type="dxa"/>
            <w:tcBorders>
              <w:top w:val="single" w:sz="4" w:space="0" w:color="auto"/>
              <w:left w:val="nil"/>
              <w:bottom w:val="single" w:sz="4" w:space="0" w:color="auto"/>
              <w:right w:val="nil"/>
            </w:tcBorders>
            <w:vAlign w:val="bottom"/>
          </w:tcPr>
          <w:p w14:paraId="7622BFE9" w14:textId="5418C7E9" w:rsidR="00A275C2" w:rsidRPr="00BD49E4" w:rsidRDefault="005E779C" w:rsidP="00A275C2">
            <w:pPr>
              <w:autoSpaceDE w:val="0"/>
              <w:autoSpaceDN w:val="0"/>
              <w:adjustRightInd w:val="0"/>
              <w:spacing w:after="0"/>
              <w:jc w:val="right"/>
              <w:rPr>
                <w:rFonts w:cstheme="minorHAnsi"/>
                <w:b/>
                <w:color w:val="000000" w:themeColor="text1"/>
                <w:sz w:val="18"/>
                <w:szCs w:val="18"/>
              </w:rPr>
            </w:pPr>
            <w:r>
              <w:rPr>
                <w:rFonts w:cstheme="minorHAnsi"/>
                <w:b/>
                <w:color w:val="000000" w:themeColor="text1"/>
                <w:sz w:val="18"/>
                <w:szCs w:val="18"/>
              </w:rPr>
              <w:t>(</w:t>
            </w:r>
            <w:r w:rsidR="00B63359">
              <w:rPr>
                <w:rFonts w:cstheme="minorHAnsi"/>
                <w:b/>
                <w:color w:val="000000" w:themeColor="text1"/>
                <w:sz w:val="18"/>
                <w:szCs w:val="18"/>
              </w:rPr>
              <w:t>71,637</w:t>
            </w:r>
            <w:r>
              <w:rPr>
                <w:rFonts w:cstheme="minorHAnsi"/>
                <w:b/>
                <w:color w:val="000000" w:themeColor="text1"/>
                <w:sz w:val="18"/>
                <w:szCs w:val="18"/>
              </w:rPr>
              <w:t>)</w:t>
            </w:r>
          </w:p>
        </w:tc>
        <w:tc>
          <w:tcPr>
            <w:tcW w:w="240" w:type="dxa"/>
            <w:tcBorders>
              <w:top w:val="single" w:sz="4" w:space="0" w:color="auto"/>
              <w:left w:val="nil"/>
              <w:bottom w:val="single" w:sz="4" w:space="0" w:color="auto"/>
              <w:right w:val="nil"/>
            </w:tcBorders>
          </w:tcPr>
          <w:p w14:paraId="2E29351F" w14:textId="77777777" w:rsidR="00A275C2" w:rsidRPr="00BD49E4" w:rsidRDefault="00A275C2" w:rsidP="00A275C2">
            <w:pPr>
              <w:autoSpaceDE w:val="0"/>
              <w:autoSpaceDN w:val="0"/>
              <w:adjustRightInd w:val="0"/>
              <w:spacing w:after="0"/>
              <w:jc w:val="right"/>
              <w:rPr>
                <w:rFonts w:cstheme="minorHAnsi"/>
                <w:b/>
                <w:color w:val="000000" w:themeColor="text1"/>
                <w:sz w:val="18"/>
                <w:szCs w:val="18"/>
              </w:rPr>
            </w:pPr>
          </w:p>
        </w:tc>
        <w:tc>
          <w:tcPr>
            <w:tcW w:w="1332" w:type="dxa"/>
            <w:tcBorders>
              <w:top w:val="single" w:sz="4" w:space="0" w:color="auto"/>
              <w:left w:val="nil"/>
              <w:bottom w:val="single" w:sz="4" w:space="0" w:color="auto"/>
              <w:right w:val="nil"/>
            </w:tcBorders>
            <w:vAlign w:val="bottom"/>
          </w:tcPr>
          <w:p w14:paraId="7DE7BA41" w14:textId="032C789C" w:rsidR="00A275C2" w:rsidRPr="00BD49E4" w:rsidRDefault="00EC0C54" w:rsidP="00A275C2">
            <w:pPr>
              <w:autoSpaceDE w:val="0"/>
              <w:autoSpaceDN w:val="0"/>
              <w:adjustRightInd w:val="0"/>
              <w:spacing w:after="0"/>
              <w:jc w:val="right"/>
              <w:rPr>
                <w:rFonts w:cstheme="minorHAnsi"/>
                <w:b/>
                <w:color w:val="000000" w:themeColor="text1"/>
                <w:sz w:val="18"/>
                <w:szCs w:val="18"/>
              </w:rPr>
            </w:pPr>
            <w:r>
              <w:rPr>
                <w:rFonts w:cstheme="minorHAnsi"/>
                <w:b/>
                <w:color w:val="000000" w:themeColor="text1"/>
                <w:sz w:val="18"/>
                <w:szCs w:val="18"/>
              </w:rPr>
              <w:t>(68,553)</w:t>
            </w:r>
          </w:p>
        </w:tc>
        <w:tc>
          <w:tcPr>
            <w:tcW w:w="1276" w:type="dxa"/>
            <w:tcBorders>
              <w:top w:val="single" w:sz="4" w:space="0" w:color="auto"/>
              <w:left w:val="nil"/>
              <w:bottom w:val="single" w:sz="4" w:space="0" w:color="auto"/>
              <w:right w:val="nil"/>
            </w:tcBorders>
            <w:vAlign w:val="bottom"/>
          </w:tcPr>
          <w:p w14:paraId="385A734D" w14:textId="0F1BC161" w:rsidR="00A275C2" w:rsidRPr="00EC0C54" w:rsidRDefault="00EC0C54" w:rsidP="00A275C2">
            <w:pPr>
              <w:autoSpaceDE w:val="0"/>
              <w:autoSpaceDN w:val="0"/>
              <w:adjustRightInd w:val="0"/>
              <w:spacing w:after="0"/>
              <w:jc w:val="right"/>
              <w:rPr>
                <w:rFonts w:cstheme="minorHAnsi"/>
                <w:b/>
                <w:bCs/>
                <w:color w:val="000000" w:themeColor="text1"/>
                <w:sz w:val="18"/>
                <w:szCs w:val="18"/>
              </w:rPr>
            </w:pPr>
            <w:r w:rsidRPr="00EC0C54">
              <w:rPr>
                <w:rFonts w:cstheme="minorHAnsi"/>
                <w:b/>
                <w:bCs/>
                <w:color w:val="000000" w:themeColor="text1"/>
                <w:sz w:val="18"/>
                <w:szCs w:val="18"/>
              </w:rPr>
              <w:t>(159,478)</w:t>
            </w:r>
          </w:p>
        </w:tc>
        <w:tc>
          <w:tcPr>
            <w:tcW w:w="316" w:type="dxa"/>
            <w:tcBorders>
              <w:left w:val="nil"/>
              <w:right w:val="nil"/>
            </w:tcBorders>
            <w:vAlign w:val="bottom"/>
          </w:tcPr>
          <w:p w14:paraId="3DE14134" w14:textId="3DCE8F41" w:rsidR="00A275C2" w:rsidRPr="00BD49E4" w:rsidRDefault="00A275C2" w:rsidP="00A275C2">
            <w:pPr>
              <w:autoSpaceDE w:val="0"/>
              <w:autoSpaceDN w:val="0"/>
              <w:adjustRightInd w:val="0"/>
              <w:spacing w:after="0"/>
              <w:jc w:val="right"/>
              <w:rPr>
                <w:rFonts w:cstheme="minorHAnsi"/>
                <w:b/>
                <w:color w:val="000000" w:themeColor="text1"/>
                <w:sz w:val="18"/>
                <w:szCs w:val="18"/>
              </w:rPr>
            </w:pPr>
          </w:p>
        </w:tc>
      </w:tr>
      <w:tr w:rsidR="00A275C2" w:rsidRPr="00BD49E4" w14:paraId="51F7A5EA" w14:textId="77777777" w:rsidTr="004C1096">
        <w:trPr>
          <w:trHeight w:val="423"/>
        </w:trPr>
        <w:tc>
          <w:tcPr>
            <w:tcW w:w="2689" w:type="dxa"/>
            <w:gridSpan w:val="2"/>
            <w:tcBorders>
              <w:top w:val="nil"/>
              <w:left w:val="nil"/>
              <w:right w:val="nil"/>
            </w:tcBorders>
            <w:vAlign w:val="bottom"/>
          </w:tcPr>
          <w:p w14:paraId="65F5DC4A" w14:textId="77777777" w:rsidR="00A275C2" w:rsidRPr="00BD49E4" w:rsidRDefault="00A275C2" w:rsidP="00A275C2">
            <w:pPr>
              <w:autoSpaceDE w:val="0"/>
              <w:autoSpaceDN w:val="0"/>
              <w:adjustRightInd w:val="0"/>
              <w:spacing w:after="0"/>
              <w:rPr>
                <w:rFonts w:cstheme="minorHAnsi"/>
                <w:b/>
                <w:color w:val="000000" w:themeColor="text1"/>
                <w:sz w:val="18"/>
                <w:szCs w:val="18"/>
              </w:rPr>
            </w:pPr>
          </w:p>
        </w:tc>
        <w:tc>
          <w:tcPr>
            <w:tcW w:w="279" w:type="dxa"/>
            <w:tcBorders>
              <w:left w:val="nil"/>
              <w:right w:val="nil"/>
            </w:tcBorders>
            <w:vAlign w:val="bottom"/>
          </w:tcPr>
          <w:p w14:paraId="2410FB25" w14:textId="77777777" w:rsidR="00A275C2" w:rsidRPr="00BD49E4" w:rsidRDefault="00A275C2" w:rsidP="00A275C2">
            <w:pPr>
              <w:autoSpaceDE w:val="0"/>
              <w:autoSpaceDN w:val="0"/>
              <w:adjustRightInd w:val="0"/>
              <w:spacing w:after="0"/>
              <w:jc w:val="center"/>
              <w:rPr>
                <w:rFonts w:cstheme="minorHAnsi"/>
                <w:color w:val="000000" w:themeColor="text1"/>
                <w:sz w:val="18"/>
                <w:szCs w:val="18"/>
              </w:rPr>
            </w:pPr>
          </w:p>
        </w:tc>
        <w:tc>
          <w:tcPr>
            <w:tcW w:w="948" w:type="dxa"/>
            <w:tcBorders>
              <w:left w:val="nil"/>
              <w:right w:val="nil"/>
            </w:tcBorders>
            <w:vAlign w:val="bottom"/>
          </w:tcPr>
          <w:p w14:paraId="3A7F8260" w14:textId="77777777" w:rsidR="00A275C2" w:rsidRPr="00BD49E4" w:rsidRDefault="00A275C2" w:rsidP="00A275C2">
            <w:pPr>
              <w:autoSpaceDE w:val="0"/>
              <w:autoSpaceDN w:val="0"/>
              <w:adjustRightInd w:val="0"/>
              <w:spacing w:after="0"/>
              <w:jc w:val="right"/>
              <w:rPr>
                <w:rFonts w:cstheme="minorHAnsi"/>
                <w:b/>
                <w:color w:val="000000" w:themeColor="text1"/>
                <w:sz w:val="18"/>
                <w:szCs w:val="18"/>
              </w:rPr>
            </w:pPr>
          </w:p>
        </w:tc>
        <w:tc>
          <w:tcPr>
            <w:tcW w:w="236" w:type="dxa"/>
            <w:tcBorders>
              <w:left w:val="nil"/>
              <w:right w:val="nil"/>
            </w:tcBorders>
          </w:tcPr>
          <w:p w14:paraId="48B95EBD" w14:textId="77777777" w:rsidR="00A275C2" w:rsidRPr="00BD49E4" w:rsidRDefault="00A275C2" w:rsidP="00A275C2">
            <w:pPr>
              <w:autoSpaceDE w:val="0"/>
              <w:autoSpaceDN w:val="0"/>
              <w:adjustRightInd w:val="0"/>
              <w:spacing w:after="0"/>
              <w:jc w:val="right"/>
              <w:rPr>
                <w:rFonts w:cstheme="minorHAnsi"/>
                <w:b/>
                <w:color w:val="000000" w:themeColor="text1"/>
                <w:sz w:val="18"/>
                <w:szCs w:val="18"/>
              </w:rPr>
            </w:pPr>
          </w:p>
        </w:tc>
        <w:tc>
          <w:tcPr>
            <w:tcW w:w="590" w:type="dxa"/>
            <w:tcBorders>
              <w:left w:val="nil"/>
              <w:right w:val="nil"/>
            </w:tcBorders>
            <w:vAlign w:val="bottom"/>
          </w:tcPr>
          <w:p w14:paraId="0A74458A" w14:textId="77777777" w:rsidR="00A275C2" w:rsidRPr="0034334C" w:rsidRDefault="00A275C2" w:rsidP="00A275C2">
            <w:pPr>
              <w:autoSpaceDE w:val="0"/>
              <w:autoSpaceDN w:val="0"/>
              <w:adjustRightInd w:val="0"/>
              <w:spacing w:after="0"/>
              <w:jc w:val="right"/>
              <w:rPr>
                <w:rFonts w:cstheme="minorHAnsi"/>
                <w:b/>
                <w:color w:val="000000" w:themeColor="text1"/>
                <w:sz w:val="18"/>
                <w:szCs w:val="18"/>
              </w:rPr>
            </w:pPr>
          </w:p>
        </w:tc>
        <w:tc>
          <w:tcPr>
            <w:tcW w:w="316" w:type="dxa"/>
            <w:tcBorders>
              <w:top w:val="nil"/>
              <w:left w:val="nil"/>
              <w:right w:val="nil"/>
            </w:tcBorders>
          </w:tcPr>
          <w:p w14:paraId="299C808C" w14:textId="77777777" w:rsidR="00A275C2" w:rsidRPr="00BD49E4" w:rsidRDefault="00A275C2" w:rsidP="00A275C2">
            <w:pPr>
              <w:autoSpaceDE w:val="0"/>
              <w:autoSpaceDN w:val="0"/>
              <w:adjustRightInd w:val="0"/>
              <w:spacing w:after="0"/>
              <w:jc w:val="right"/>
              <w:rPr>
                <w:rFonts w:cstheme="minorHAnsi"/>
                <w:b/>
                <w:color w:val="000000" w:themeColor="text1"/>
                <w:sz w:val="18"/>
                <w:szCs w:val="18"/>
              </w:rPr>
            </w:pPr>
          </w:p>
        </w:tc>
        <w:tc>
          <w:tcPr>
            <w:tcW w:w="1308" w:type="dxa"/>
            <w:tcBorders>
              <w:top w:val="single" w:sz="4" w:space="0" w:color="auto"/>
              <w:left w:val="nil"/>
              <w:right w:val="nil"/>
            </w:tcBorders>
            <w:vAlign w:val="bottom"/>
          </w:tcPr>
          <w:p w14:paraId="73FC4449" w14:textId="77777777" w:rsidR="00A275C2" w:rsidRPr="00BD49E4" w:rsidRDefault="00A275C2" w:rsidP="00A275C2">
            <w:pPr>
              <w:autoSpaceDE w:val="0"/>
              <w:autoSpaceDN w:val="0"/>
              <w:adjustRightInd w:val="0"/>
              <w:spacing w:after="0"/>
              <w:jc w:val="right"/>
              <w:rPr>
                <w:rFonts w:cstheme="minorHAnsi"/>
                <w:b/>
                <w:color w:val="000000" w:themeColor="text1"/>
                <w:sz w:val="18"/>
                <w:szCs w:val="18"/>
              </w:rPr>
            </w:pPr>
          </w:p>
        </w:tc>
        <w:tc>
          <w:tcPr>
            <w:tcW w:w="240" w:type="dxa"/>
            <w:tcBorders>
              <w:top w:val="single" w:sz="4" w:space="0" w:color="auto"/>
              <w:left w:val="nil"/>
              <w:right w:val="nil"/>
            </w:tcBorders>
          </w:tcPr>
          <w:p w14:paraId="2FD4A506" w14:textId="77777777" w:rsidR="00A275C2" w:rsidRPr="00BD49E4" w:rsidRDefault="00A275C2" w:rsidP="00A275C2">
            <w:pPr>
              <w:autoSpaceDE w:val="0"/>
              <w:autoSpaceDN w:val="0"/>
              <w:adjustRightInd w:val="0"/>
              <w:spacing w:after="0"/>
              <w:jc w:val="right"/>
              <w:rPr>
                <w:rFonts w:cstheme="minorHAnsi"/>
                <w:b/>
                <w:color w:val="000000" w:themeColor="text1"/>
                <w:sz w:val="18"/>
                <w:szCs w:val="18"/>
              </w:rPr>
            </w:pPr>
          </w:p>
        </w:tc>
        <w:tc>
          <w:tcPr>
            <w:tcW w:w="1332" w:type="dxa"/>
            <w:tcBorders>
              <w:top w:val="single" w:sz="4" w:space="0" w:color="auto"/>
              <w:left w:val="nil"/>
              <w:right w:val="nil"/>
            </w:tcBorders>
            <w:vAlign w:val="bottom"/>
          </w:tcPr>
          <w:p w14:paraId="0BCB9E71" w14:textId="77777777" w:rsidR="00A275C2" w:rsidRPr="00BD49E4" w:rsidRDefault="00A275C2" w:rsidP="00A275C2">
            <w:pPr>
              <w:autoSpaceDE w:val="0"/>
              <w:autoSpaceDN w:val="0"/>
              <w:adjustRightInd w:val="0"/>
              <w:spacing w:after="0"/>
              <w:jc w:val="right"/>
              <w:rPr>
                <w:rFonts w:cstheme="minorHAnsi"/>
                <w:b/>
                <w:color w:val="000000" w:themeColor="text1"/>
                <w:sz w:val="18"/>
                <w:szCs w:val="18"/>
              </w:rPr>
            </w:pPr>
          </w:p>
        </w:tc>
        <w:tc>
          <w:tcPr>
            <w:tcW w:w="1276" w:type="dxa"/>
            <w:tcBorders>
              <w:top w:val="single" w:sz="4" w:space="0" w:color="auto"/>
              <w:left w:val="nil"/>
              <w:right w:val="nil"/>
            </w:tcBorders>
          </w:tcPr>
          <w:p w14:paraId="62B115BC" w14:textId="77777777" w:rsidR="00A275C2" w:rsidRPr="00BD49E4" w:rsidRDefault="00A275C2" w:rsidP="00A275C2">
            <w:pPr>
              <w:autoSpaceDE w:val="0"/>
              <w:autoSpaceDN w:val="0"/>
              <w:adjustRightInd w:val="0"/>
              <w:spacing w:after="0"/>
              <w:jc w:val="right"/>
              <w:rPr>
                <w:rFonts w:cstheme="minorHAnsi"/>
                <w:b/>
                <w:color w:val="000000" w:themeColor="text1"/>
                <w:sz w:val="18"/>
                <w:szCs w:val="18"/>
              </w:rPr>
            </w:pPr>
          </w:p>
        </w:tc>
        <w:tc>
          <w:tcPr>
            <w:tcW w:w="316" w:type="dxa"/>
            <w:tcBorders>
              <w:left w:val="nil"/>
              <w:right w:val="nil"/>
            </w:tcBorders>
            <w:vAlign w:val="bottom"/>
          </w:tcPr>
          <w:p w14:paraId="1D89FE90" w14:textId="01061DC7" w:rsidR="00A275C2" w:rsidRPr="00BD49E4" w:rsidRDefault="00A275C2" w:rsidP="00A275C2">
            <w:pPr>
              <w:autoSpaceDE w:val="0"/>
              <w:autoSpaceDN w:val="0"/>
              <w:adjustRightInd w:val="0"/>
              <w:spacing w:after="0"/>
              <w:jc w:val="right"/>
              <w:rPr>
                <w:rFonts w:cstheme="minorHAnsi"/>
                <w:b/>
                <w:color w:val="000000" w:themeColor="text1"/>
                <w:sz w:val="18"/>
                <w:szCs w:val="18"/>
              </w:rPr>
            </w:pPr>
          </w:p>
        </w:tc>
      </w:tr>
      <w:tr w:rsidR="00A275C2" w:rsidRPr="00BD49E4" w14:paraId="201077B5" w14:textId="77777777" w:rsidTr="004C1096">
        <w:trPr>
          <w:trHeight w:val="423"/>
        </w:trPr>
        <w:tc>
          <w:tcPr>
            <w:tcW w:w="2689" w:type="dxa"/>
            <w:gridSpan w:val="2"/>
            <w:tcBorders>
              <w:left w:val="nil"/>
              <w:right w:val="nil"/>
            </w:tcBorders>
            <w:vAlign w:val="bottom"/>
          </w:tcPr>
          <w:p w14:paraId="24A4E66A" w14:textId="542A9B1B" w:rsidR="00A275C2" w:rsidRPr="002967B1" w:rsidRDefault="00A275C2" w:rsidP="00A275C2">
            <w:pPr>
              <w:autoSpaceDE w:val="0"/>
              <w:autoSpaceDN w:val="0"/>
              <w:adjustRightInd w:val="0"/>
              <w:spacing w:after="0"/>
              <w:rPr>
                <w:rFonts w:cstheme="minorHAnsi"/>
                <w:color w:val="000000" w:themeColor="text1"/>
                <w:sz w:val="18"/>
                <w:szCs w:val="18"/>
              </w:rPr>
            </w:pPr>
            <w:r>
              <w:rPr>
                <w:rFonts w:cstheme="minorHAnsi"/>
                <w:color w:val="000000" w:themeColor="text1"/>
                <w:sz w:val="18"/>
                <w:szCs w:val="18"/>
              </w:rPr>
              <w:t>Earnings</w:t>
            </w:r>
            <w:r w:rsidRPr="002967B1">
              <w:rPr>
                <w:rFonts w:cstheme="minorHAnsi"/>
                <w:color w:val="000000" w:themeColor="text1"/>
                <w:sz w:val="18"/>
                <w:szCs w:val="18"/>
              </w:rPr>
              <w:t xml:space="preserve"> per share</w:t>
            </w:r>
          </w:p>
        </w:tc>
        <w:tc>
          <w:tcPr>
            <w:tcW w:w="279" w:type="dxa"/>
            <w:tcBorders>
              <w:left w:val="nil"/>
              <w:right w:val="nil"/>
            </w:tcBorders>
            <w:vAlign w:val="bottom"/>
          </w:tcPr>
          <w:p w14:paraId="65283344" w14:textId="77777777" w:rsidR="00A275C2" w:rsidRPr="00BD49E4" w:rsidRDefault="00A275C2" w:rsidP="00A275C2">
            <w:pPr>
              <w:autoSpaceDE w:val="0"/>
              <w:autoSpaceDN w:val="0"/>
              <w:adjustRightInd w:val="0"/>
              <w:spacing w:after="0"/>
              <w:jc w:val="center"/>
              <w:rPr>
                <w:rFonts w:cstheme="minorHAnsi"/>
                <w:color w:val="000000" w:themeColor="text1"/>
                <w:sz w:val="18"/>
                <w:szCs w:val="18"/>
              </w:rPr>
            </w:pPr>
          </w:p>
        </w:tc>
        <w:tc>
          <w:tcPr>
            <w:tcW w:w="948" w:type="dxa"/>
            <w:tcBorders>
              <w:left w:val="nil"/>
              <w:right w:val="nil"/>
            </w:tcBorders>
            <w:vAlign w:val="bottom"/>
          </w:tcPr>
          <w:p w14:paraId="5243B1D6" w14:textId="77777777" w:rsidR="00A275C2" w:rsidRPr="00BD49E4" w:rsidRDefault="00A275C2" w:rsidP="00A275C2">
            <w:pPr>
              <w:autoSpaceDE w:val="0"/>
              <w:autoSpaceDN w:val="0"/>
              <w:adjustRightInd w:val="0"/>
              <w:spacing w:after="0"/>
              <w:jc w:val="right"/>
              <w:rPr>
                <w:rFonts w:cstheme="minorHAnsi"/>
                <w:b/>
                <w:color w:val="000000" w:themeColor="text1"/>
                <w:sz w:val="18"/>
                <w:szCs w:val="18"/>
              </w:rPr>
            </w:pPr>
          </w:p>
        </w:tc>
        <w:tc>
          <w:tcPr>
            <w:tcW w:w="236" w:type="dxa"/>
            <w:tcBorders>
              <w:left w:val="nil"/>
              <w:right w:val="nil"/>
            </w:tcBorders>
          </w:tcPr>
          <w:p w14:paraId="0A0A3B6F" w14:textId="77777777" w:rsidR="00A275C2" w:rsidRPr="00BD49E4" w:rsidRDefault="00A275C2" w:rsidP="00A275C2">
            <w:pPr>
              <w:autoSpaceDE w:val="0"/>
              <w:autoSpaceDN w:val="0"/>
              <w:adjustRightInd w:val="0"/>
              <w:spacing w:after="0"/>
              <w:jc w:val="right"/>
              <w:rPr>
                <w:rFonts w:cstheme="minorHAnsi"/>
                <w:b/>
                <w:color w:val="000000" w:themeColor="text1"/>
                <w:sz w:val="18"/>
                <w:szCs w:val="18"/>
              </w:rPr>
            </w:pPr>
          </w:p>
        </w:tc>
        <w:tc>
          <w:tcPr>
            <w:tcW w:w="590" w:type="dxa"/>
            <w:tcBorders>
              <w:left w:val="nil"/>
              <w:right w:val="nil"/>
            </w:tcBorders>
            <w:vAlign w:val="bottom"/>
          </w:tcPr>
          <w:p w14:paraId="4596B8E3" w14:textId="6A8D7A3A" w:rsidR="00A275C2" w:rsidRPr="0034334C" w:rsidRDefault="00A275C2" w:rsidP="00A275C2">
            <w:pPr>
              <w:autoSpaceDE w:val="0"/>
              <w:autoSpaceDN w:val="0"/>
              <w:adjustRightInd w:val="0"/>
              <w:spacing w:after="0"/>
              <w:jc w:val="right"/>
              <w:rPr>
                <w:rFonts w:cstheme="minorHAnsi"/>
                <w:b/>
                <w:color w:val="000000" w:themeColor="text1"/>
                <w:sz w:val="18"/>
                <w:szCs w:val="18"/>
              </w:rPr>
            </w:pPr>
            <w:r>
              <w:rPr>
                <w:rFonts w:cstheme="minorHAnsi"/>
                <w:b/>
                <w:color w:val="000000" w:themeColor="text1"/>
                <w:sz w:val="18"/>
                <w:szCs w:val="18"/>
              </w:rPr>
              <w:t>7</w:t>
            </w:r>
          </w:p>
        </w:tc>
        <w:tc>
          <w:tcPr>
            <w:tcW w:w="316" w:type="dxa"/>
            <w:tcBorders>
              <w:left w:val="nil"/>
              <w:right w:val="nil"/>
            </w:tcBorders>
          </w:tcPr>
          <w:p w14:paraId="423FB2B5" w14:textId="77777777" w:rsidR="00A275C2" w:rsidRPr="00BD49E4" w:rsidRDefault="00A275C2" w:rsidP="00A275C2">
            <w:pPr>
              <w:autoSpaceDE w:val="0"/>
              <w:autoSpaceDN w:val="0"/>
              <w:adjustRightInd w:val="0"/>
              <w:spacing w:after="0"/>
              <w:jc w:val="right"/>
              <w:rPr>
                <w:rFonts w:cstheme="minorHAnsi"/>
                <w:b/>
                <w:color w:val="000000" w:themeColor="text1"/>
                <w:sz w:val="18"/>
                <w:szCs w:val="18"/>
              </w:rPr>
            </w:pPr>
          </w:p>
        </w:tc>
        <w:tc>
          <w:tcPr>
            <w:tcW w:w="1308" w:type="dxa"/>
            <w:tcBorders>
              <w:left w:val="nil"/>
              <w:right w:val="nil"/>
            </w:tcBorders>
            <w:vAlign w:val="bottom"/>
          </w:tcPr>
          <w:p w14:paraId="20B7A638" w14:textId="77777777" w:rsidR="00A275C2" w:rsidRPr="00BD49E4" w:rsidRDefault="00A275C2" w:rsidP="00A275C2">
            <w:pPr>
              <w:autoSpaceDE w:val="0"/>
              <w:autoSpaceDN w:val="0"/>
              <w:adjustRightInd w:val="0"/>
              <w:spacing w:after="0"/>
              <w:jc w:val="right"/>
              <w:rPr>
                <w:rFonts w:cstheme="minorHAnsi"/>
                <w:b/>
                <w:color w:val="000000" w:themeColor="text1"/>
                <w:sz w:val="18"/>
                <w:szCs w:val="18"/>
              </w:rPr>
            </w:pPr>
          </w:p>
        </w:tc>
        <w:tc>
          <w:tcPr>
            <w:tcW w:w="240" w:type="dxa"/>
            <w:tcBorders>
              <w:left w:val="nil"/>
              <w:right w:val="nil"/>
            </w:tcBorders>
          </w:tcPr>
          <w:p w14:paraId="40706B5D" w14:textId="77777777" w:rsidR="00A275C2" w:rsidRPr="00BD49E4" w:rsidRDefault="00A275C2" w:rsidP="00A275C2">
            <w:pPr>
              <w:autoSpaceDE w:val="0"/>
              <w:autoSpaceDN w:val="0"/>
              <w:adjustRightInd w:val="0"/>
              <w:spacing w:after="0"/>
              <w:jc w:val="right"/>
              <w:rPr>
                <w:rFonts w:cstheme="minorHAnsi"/>
                <w:b/>
                <w:color w:val="000000" w:themeColor="text1"/>
                <w:sz w:val="18"/>
                <w:szCs w:val="18"/>
              </w:rPr>
            </w:pPr>
          </w:p>
        </w:tc>
        <w:tc>
          <w:tcPr>
            <w:tcW w:w="1332" w:type="dxa"/>
            <w:tcBorders>
              <w:left w:val="nil"/>
              <w:right w:val="nil"/>
            </w:tcBorders>
            <w:vAlign w:val="bottom"/>
          </w:tcPr>
          <w:p w14:paraId="33D3B164" w14:textId="77777777" w:rsidR="00A275C2" w:rsidRPr="00BD49E4" w:rsidRDefault="00A275C2" w:rsidP="00A275C2">
            <w:pPr>
              <w:autoSpaceDE w:val="0"/>
              <w:autoSpaceDN w:val="0"/>
              <w:adjustRightInd w:val="0"/>
              <w:spacing w:after="0"/>
              <w:jc w:val="right"/>
              <w:rPr>
                <w:rFonts w:cstheme="minorHAnsi"/>
                <w:b/>
                <w:color w:val="000000" w:themeColor="text1"/>
                <w:sz w:val="18"/>
                <w:szCs w:val="18"/>
              </w:rPr>
            </w:pPr>
          </w:p>
        </w:tc>
        <w:tc>
          <w:tcPr>
            <w:tcW w:w="1276" w:type="dxa"/>
            <w:tcBorders>
              <w:left w:val="nil"/>
              <w:right w:val="nil"/>
            </w:tcBorders>
          </w:tcPr>
          <w:p w14:paraId="785019D8" w14:textId="77777777" w:rsidR="00A275C2" w:rsidRPr="00BD49E4" w:rsidRDefault="00A275C2" w:rsidP="00A275C2">
            <w:pPr>
              <w:autoSpaceDE w:val="0"/>
              <w:autoSpaceDN w:val="0"/>
              <w:adjustRightInd w:val="0"/>
              <w:spacing w:after="0"/>
              <w:jc w:val="right"/>
              <w:rPr>
                <w:rFonts w:cstheme="minorHAnsi"/>
                <w:b/>
                <w:color w:val="000000" w:themeColor="text1"/>
                <w:sz w:val="18"/>
                <w:szCs w:val="18"/>
              </w:rPr>
            </w:pPr>
          </w:p>
        </w:tc>
        <w:tc>
          <w:tcPr>
            <w:tcW w:w="316" w:type="dxa"/>
            <w:tcBorders>
              <w:left w:val="nil"/>
              <w:right w:val="nil"/>
            </w:tcBorders>
            <w:vAlign w:val="bottom"/>
          </w:tcPr>
          <w:p w14:paraId="5B4924AA" w14:textId="3E9BC136" w:rsidR="00A275C2" w:rsidRPr="00BD49E4" w:rsidRDefault="00A275C2" w:rsidP="00A275C2">
            <w:pPr>
              <w:autoSpaceDE w:val="0"/>
              <w:autoSpaceDN w:val="0"/>
              <w:adjustRightInd w:val="0"/>
              <w:spacing w:after="0"/>
              <w:jc w:val="right"/>
              <w:rPr>
                <w:rFonts w:cstheme="minorHAnsi"/>
                <w:b/>
                <w:color w:val="000000" w:themeColor="text1"/>
                <w:sz w:val="18"/>
                <w:szCs w:val="18"/>
              </w:rPr>
            </w:pPr>
          </w:p>
        </w:tc>
      </w:tr>
      <w:tr w:rsidR="00030FB0" w:rsidRPr="00BD49E4" w14:paraId="70FB022D" w14:textId="77777777" w:rsidTr="004C1096">
        <w:trPr>
          <w:trHeight w:val="423"/>
        </w:trPr>
        <w:tc>
          <w:tcPr>
            <w:tcW w:w="4111" w:type="dxa"/>
            <w:gridSpan w:val="5"/>
            <w:tcBorders>
              <w:left w:val="nil"/>
              <w:right w:val="nil"/>
            </w:tcBorders>
            <w:vAlign w:val="bottom"/>
          </w:tcPr>
          <w:p w14:paraId="32CD2E73" w14:textId="77777777" w:rsidR="00030FB0" w:rsidRPr="00BD49E4" w:rsidRDefault="00030FB0" w:rsidP="00F0482A">
            <w:pPr>
              <w:autoSpaceDE w:val="0"/>
              <w:autoSpaceDN w:val="0"/>
              <w:adjustRightInd w:val="0"/>
              <w:spacing w:after="0"/>
              <w:rPr>
                <w:rFonts w:cstheme="minorHAnsi"/>
                <w:b/>
                <w:color w:val="000000" w:themeColor="text1"/>
                <w:sz w:val="18"/>
                <w:szCs w:val="18"/>
              </w:rPr>
            </w:pPr>
            <w:r>
              <w:rPr>
                <w:rFonts w:cstheme="minorHAnsi"/>
                <w:b/>
                <w:color w:val="000000" w:themeColor="text1"/>
                <w:sz w:val="18"/>
                <w:szCs w:val="18"/>
              </w:rPr>
              <w:t>Basic and diluted (pence per share)</w:t>
            </w:r>
          </w:p>
        </w:tc>
        <w:tc>
          <w:tcPr>
            <w:tcW w:w="590" w:type="dxa"/>
            <w:tcBorders>
              <w:left w:val="nil"/>
              <w:right w:val="nil"/>
            </w:tcBorders>
            <w:vAlign w:val="bottom"/>
          </w:tcPr>
          <w:p w14:paraId="047BC780" w14:textId="77777777" w:rsidR="00030FB0" w:rsidRPr="0034334C" w:rsidRDefault="00030FB0" w:rsidP="00F0482A">
            <w:pPr>
              <w:autoSpaceDE w:val="0"/>
              <w:autoSpaceDN w:val="0"/>
              <w:adjustRightInd w:val="0"/>
              <w:spacing w:after="0"/>
              <w:jc w:val="right"/>
              <w:rPr>
                <w:rFonts w:cstheme="minorHAnsi"/>
                <w:b/>
                <w:color w:val="000000" w:themeColor="text1"/>
                <w:sz w:val="18"/>
                <w:szCs w:val="18"/>
              </w:rPr>
            </w:pPr>
          </w:p>
        </w:tc>
        <w:tc>
          <w:tcPr>
            <w:tcW w:w="316" w:type="dxa"/>
            <w:tcBorders>
              <w:left w:val="nil"/>
              <w:right w:val="nil"/>
            </w:tcBorders>
          </w:tcPr>
          <w:p w14:paraId="1BA12530" w14:textId="77777777" w:rsidR="00030FB0" w:rsidRPr="00BD49E4" w:rsidRDefault="00030FB0" w:rsidP="00F0482A">
            <w:pPr>
              <w:autoSpaceDE w:val="0"/>
              <w:autoSpaceDN w:val="0"/>
              <w:adjustRightInd w:val="0"/>
              <w:spacing w:after="0"/>
              <w:jc w:val="right"/>
              <w:rPr>
                <w:rFonts w:cstheme="minorHAnsi"/>
                <w:b/>
                <w:color w:val="000000" w:themeColor="text1"/>
                <w:sz w:val="18"/>
                <w:szCs w:val="18"/>
              </w:rPr>
            </w:pPr>
          </w:p>
        </w:tc>
        <w:tc>
          <w:tcPr>
            <w:tcW w:w="1308" w:type="dxa"/>
            <w:tcBorders>
              <w:left w:val="nil"/>
              <w:bottom w:val="single" w:sz="4" w:space="0" w:color="auto"/>
              <w:right w:val="nil"/>
            </w:tcBorders>
            <w:vAlign w:val="bottom"/>
          </w:tcPr>
          <w:p w14:paraId="101C51F2" w14:textId="73DE44BD" w:rsidR="00030FB0" w:rsidRPr="00BD49E4" w:rsidRDefault="005E779C" w:rsidP="00F0482A">
            <w:pPr>
              <w:autoSpaceDE w:val="0"/>
              <w:autoSpaceDN w:val="0"/>
              <w:adjustRightInd w:val="0"/>
              <w:spacing w:after="0"/>
              <w:jc w:val="right"/>
              <w:rPr>
                <w:rFonts w:cstheme="minorHAnsi"/>
                <w:b/>
                <w:color w:val="000000" w:themeColor="text1"/>
                <w:sz w:val="18"/>
                <w:szCs w:val="18"/>
              </w:rPr>
            </w:pPr>
            <w:r>
              <w:rPr>
                <w:rFonts w:cstheme="minorHAnsi"/>
                <w:b/>
                <w:color w:val="000000" w:themeColor="text1"/>
                <w:sz w:val="18"/>
                <w:szCs w:val="18"/>
              </w:rPr>
              <w:t>(0.2</w:t>
            </w:r>
            <w:r w:rsidR="009473E6">
              <w:rPr>
                <w:rFonts w:cstheme="minorHAnsi"/>
                <w:b/>
                <w:color w:val="000000" w:themeColor="text1"/>
                <w:sz w:val="18"/>
                <w:szCs w:val="18"/>
              </w:rPr>
              <w:t>2</w:t>
            </w:r>
            <w:r>
              <w:rPr>
                <w:rFonts w:cstheme="minorHAnsi"/>
                <w:b/>
                <w:color w:val="000000" w:themeColor="text1"/>
                <w:sz w:val="18"/>
                <w:szCs w:val="18"/>
              </w:rPr>
              <w:t>)</w:t>
            </w:r>
          </w:p>
        </w:tc>
        <w:tc>
          <w:tcPr>
            <w:tcW w:w="281" w:type="dxa"/>
            <w:tcBorders>
              <w:left w:val="nil"/>
              <w:bottom w:val="single" w:sz="4" w:space="0" w:color="auto"/>
              <w:right w:val="nil"/>
            </w:tcBorders>
          </w:tcPr>
          <w:p w14:paraId="29806A89" w14:textId="77777777" w:rsidR="00030FB0" w:rsidRPr="00BD49E4" w:rsidRDefault="00030FB0" w:rsidP="00F0482A">
            <w:pPr>
              <w:autoSpaceDE w:val="0"/>
              <w:autoSpaceDN w:val="0"/>
              <w:adjustRightInd w:val="0"/>
              <w:spacing w:after="0"/>
              <w:jc w:val="right"/>
              <w:rPr>
                <w:rFonts w:cstheme="minorHAnsi"/>
                <w:b/>
                <w:color w:val="000000" w:themeColor="text1"/>
                <w:sz w:val="18"/>
                <w:szCs w:val="18"/>
              </w:rPr>
            </w:pPr>
          </w:p>
        </w:tc>
        <w:tc>
          <w:tcPr>
            <w:tcW w:w="1332" w:type="dxa"/>
            <w:tcBorders>
              <w:left w:val="nil"/>
              <w:bottom w:val="single" w:sz="4" w:space="0" w:color="auto"/>
              <w:right w:val="nil"/>
            </w:tcBorders>
            <w:vAlign w:val="bottom"/>
          </w:tcPr>
          <w:p w14:paraId="3E83D765" w14:textId="0A61B54D" w:rsidR="00030FB0" w:rsidRPr="00BD49E4" w:rsidRDefault="00EC0C54" w:rsidP="00F0482A">
            <w:pPr>
              <w:autoSpaceDE w:val="0"/>
              <w:autoSpaceDN w:val="0"/>
              <w:adjustRightInd w:val="0"/>
              <w:spacing w:after="0"/>
              <w:jc w:val="right"/>
              <w:rPr>
                <w:rFonts w:cstheme="minorHAnsi"/>
                <w:b/>
                <w:color w:val="000000" w:themeColor="text1"/>
                <w:sz w:val="18"/>
                <w:szCs w:val="18"/>
              </w:rPr>
            </w:pPr>
            <w:r>
              <w:rPr>
                <w:rFonts w:cstheme="minorHAnsi"/>
                <w:b/>
                <w:color w:val="000000" w:themeColor="text1"/>
                <w:sz w:val="18"/>
                <w:szCs w:val="18"/>
              </w:rPr>
              <w:t>(0.21)</w:t>
            </w:r>
          </w:p>
        </w:tc>
        <w:tc>
          <w:tcPr>
            <w:tcW w:w="1276" w:type="dxa"/>
            <w:tcBorders>
              <w:left w:val="nil"/>
              <w:bottom w:val="single" w:sz="4" w:space="0" w:color="auto"/>
              <w:right w:val="nil"/>
            </w:tcBorders>
            <w:vAlign w:val="bottom"/>
          </w:tcPr>
          <w:p w14:paraId="73762744" w14:textId="037F00FD" w:rsidR="00030FB0" w:rsidRPr="00BD49E4" w:rsidRDefault="00EC0C54">
            <w:pPr>
              <w:autoSpaceDE w:val="0"/>
              <w:autoSpaceDN w:val="0"/>
              <w:adjustRightInd w:val="0"/>
              <w:spacing w:after="0"/>
              <w:jc w:val="right"/>
              <w:rPr>
                <w:rFonts w:cstheme="minorHAnsi"/>
                <w:b/>
                <w:color w:val="000000" w:themeColor="text1"/>
                <w:sz w:val="18"/>
                <w:szCs w:val="18"/>
              </w:rPr>
            </w:pPr>
            <w:r>
              <w:rPr>
                <w:rFonts w:cstheme="minorHAnsi"/>
                <w:b/>
                <w:color w:val="000000" w:themeColor="text1"/>
                <w:sz w:val="18"/>
                <w:szCs w:val="18"/>
              </w:rPr>
              <w:t>(0.50)</w:t>
            </w:r>
          </w:p>
        </w:tc>
        <w:tc>
          <w:tcPr>
            <w:tcW w:w="316" w:type="dxa"/>
            <w:tcBorders>
              <w:left w:val="nil"/>
              <w:right w:val="nil"/>
            </w:tcBorders>
            <w:vAlign w:val="bottom"/>
          </w:tcPr>
          <w:p w14:paraId="62EB1E6C" w14:textId="33FC5C85" w:rsidR="00030FB0" w:rsidRPr="00BD49E4" w:rsidRDefault="00030FB0" w:rsidP="00F0482A">
            <w:pPr>
              <w:autoSpaceDE w:val="0"/>
              <w:autoSpaceDN w:val="0"/>
              <w:adjustRightInd w:val="0"/>
              <w:spacing w:after="0"/>
              <w:jc w:val="right"/>
              <w:rPr>
                <w:rFonts w:cstheme="minorHAnsi"/>
                <w:b/>
                <w:color w:val="000000" w:themeColor="text1"/>
                <w:sz w:val="18"/>
                <w:szCs w:val="18"/>
              </w:rPr>
            </w:pPr>
          </w:p>
        </w:tc>
      </w:tr>
    </w:tbl>
    <w:p w14:paraId="0AEDFCB7" w14:textId="0E9D6EB3" w:rsidR="00F72271" w:rsidRDefault="00F72271">
      <w:pPr>
        <w:rPr>
          <w:rFonts w:eastAsia="Times New Roman"/>
          <w:b/>
          <w:bCs/>
          <w:highlight w:val="yellow"/>
          <w:lang w:eastAsia="en-GB"/>
        </w:rPr>
      </w:pPr>
    </w:p>
    <w:p w14:paraId="61E5B2A4" w14:textId="77777777" w:rsidR="00C37505" w:rsidRPr="00A85A02" w:rsidRDefault="00C37505" w:rsidP="00C37505">
      <w:pPr>
        <w:tabs>
          <w:tab w:val="decimal" w:pos="9180"/>
        </w:tabs>
        <w:spacing w:before="120" w:after="120"/>
        <w:ind w:right="58"/>
        <w:rPr>
          <w:rFonts w:cs="Arial"/>
          <w:szCs w:val="20"/>
          <w:lang w:eastAsia="en-GB"/>
        </w:rPr>
      </w:pPr>
      <w:r>
        <w:rPr>
          <w:sz w:val="20"/>
          <w:szCs w:val="20"/>
        </w:rPr>
        <w:t>The accompanying notes</w:t>
      </w:r>
      <w:r w:rsidRPr="5EF6D4F9">
        <w:rPr>
          <w:rFonts w:eastAsia="MS Mincho"/>
          <w:color w:val="000000" w:themeColor="text1"/>
          <w:sz w:val="20"/>
          <w:szCs w:val="20"/>
          <w:lang w:val="en-US" w:eastAsia="zh-TW"/>
        </w:rPr>
        <w:t xml:space="preserve"> form an integral part of </w:t>
      </w:r>
      <w:r>
        <w:rPr>
          <w:rFonts w:eastAsia="MS Mincho"/>
          <w:color w:val="000000" w:themeColor="text1"/>
          <w:sz w:val="20"/>
          <w:szCs w:val="20"/>
          <w:lang w:val="en-US" w:eastAsia="zh-TW"/>
        </w:rPr>
        <w:t xml:space="preserve">the financial information. </w:t>
      </w:r>
    </w:p>
    <w:p w14:paraId="48AC8A97" w14:textId="77777777" w:rsidR="00C37505" w:rsidRDefault="00C37505">
      <w:pPr>
        <w:rPr>
          <w:rFonts w:eastAsia="Times New Roman"/>
          <w:b/>
          <w:bCs/>
          <w:highlight w:val="yellow"/>
          <w:lang w:eastAsia="en-GB"/>
        </w:rPr>
      </w:pPr>
    </w:p>
    <w:tbl>
      <w:tblPr>
        <w:tblpPr w:leftFromText="180" w:rightFromText="180" w:vertAnchor="page" w:horzAnchor="margin" w:tblpY="2867"/>
        <w:tblW w:w="9072" w:type="dxa"/>
        <w:tblLayout w:type="fixed"/>
        <w:tblLook w:val="04A0" w:firstRow="1" w:lastRow="0" w:firstColumn="1" w:lastColumn="0" w:noHBand="0" w:noVBand="1"/>
      </w:tblPr>
      <w:tblGrid>
        <w:gridCol w:w="3686"/>
        <w:gridCol w:w="236"/>
        <w:gridCol w:w="678"/>
        <w:gridCol w:w="236"/>
        <w:gridCol w:w="1401"/>
        <w:gridCol w:w="1276"/>
        <w:gridCol w:w="1276"/>
        <w:gridCol w:w="283"/>
      </w:tblGrid>
      <w:tr w:rsidR="00163324" w:rsidRPr="007179CD" w14:paraId="1E89679B" w14:textId="77777777" w:rsidTr="00163324">
        <w:trPr>
          <w:trHeight w:val="300"/>
        </w:trPr>
        <w:tc>
          <w:tcPr>
            <w:tcW w:w="3686" w:type="dxa"/>
            <w:tcBorders>
              <w:top w:val="nil"/>
              <w:left w:val="nil"/>
              <w:bottom w:val="nil"/>
              <w:right w:val="nil"/>
            </w:tcBorders>
            <w:shd w:val="clear" w:color="auto" w:fill="auto"/>
            <w:noWrap/>
            <w:vAlign w:val="bottom"/>
            <w:hideMark/>
          </w:tcPr>
          <w:p w14:paraId="3DD87E53" w14:textId="77777777" w:rsidR="00163324" w:rsidRPr="003239AE" w:rsidRDefault="00163324" w:rsidP="00F0482A">
            <w:pPr>
              <w:spacing w:after="0"/>
              <w:jc w:val="right"/>
              <w:rPr>
                <w:rFonts w:ascii="Calibri" w:hAnsi="Calibri"/>
                <w:color w:val="000000"/>
                <w:sz w:val="18"/>
                <w:szCs w:val="18"/>
              </w:rPr>
            </w:pPr>
          </w:p>
        </w:tc>
        <w:tc>
          <w:tcPr>
            <w:tcW w:w="236" w:type="dxa"/>
            <w:tcBorders>
              <w:top w:val="nil"/>
              <w:left w:val="nil"/>
              <w:bottom w:val="nil"/>
              <w:right w:val="nil"/>
            </w:tcBorders>
            <w:shd w:val="clear" w:color="auto" w:fill="auto"/>
            <w:vAlign w:val="center"/>
            <w:hideMark/>
          </w:tcPr>
          <w:p w14:paraId="75670D5D" w14:textId="77777777" w:rsidR="00163324" w:rsidRPr="003239AE" w:rsidRDefault="00163324" w:rsidP="00F0482A">
            <w:pPr>
              <w:spacing w:after="0"/>
              <w:jc w:val="right"/>
              <w:rPr>
                <w:rFonts w:ascii="Calibri" w:hAnsi="Calibri"/>
                <w:b/>
                <w:color w:val="000000"/>
                <w:sz w:val="18"/>
                <w:szCs w:val="18"/>
              </w:rPr>
            </w:pPr>
          </w:p>
        </w:tc>
        <w:tc>
          <w:tcPr>
            <w:tcW w:w="678" w:type="dxa"/>
            <w:tcBorders>
              <w:top w:val="nil"/>
              <w:left w:val="nil"/>
              <w:bottom w:val="nil"/>
              <w:right w:val="nil"/>
            </w:tcBorders>
            <w:shd w:val="clear" w:color="auto" w:fill="auto"/>
            <w:vAlign w:val="center"/>
          </w:tcPr>
          <w:p w14:paraId="0D78AB63" w14:textId="77777777" w:rsidR="00163324" w:rsidRPr="003239AE" w:rsidRDefault="00163324" w:rsidP="00F0482A">
            <w:pPr>
              <w:spacing w:after="0"/>
              <w:jc w:val="right"/>
              <w:rPr>
                <w:rFonts w:ascii="Calibri" w:hAnsi="Calibri"/>
                <w:b/>
                <w:color w:val="000000"/>
                <w:sz w:val="18"/>
                <w:szCs w:val="18"/>
              </w:rPr>
            </w:pPr>
            <w:r w:rsidRPr="003239AE">
              <w:rPr>
                <w:rFonts w:ascii="Calibri" w:hAnsi="Calibri"/>
                <w:b/>
                <w:color w:val="000000"/>
                <w:sz w:val="18"/>
                <w:szCs w:val="18"/>
              </w:rPr>
              <w:t>Note</w:t>
            </w:r>
          </w:p>
        </w:tc>
        <w:tc>
          <w:tcPr>
            <w:tcW w:w="236" w:type="dxa"/>
            <w:tcBorders>
              <w:top w:val="nil"/>
              <w:left w:val="nil"/>
              <w:bottom w:val="nil"/>
              <w:right w:val="nil"/>
            </w:tcBorders>
            <w:shd w:val="clear" w:color="auto" w:fill="auto"/>
            <w:vAlign w:val="center"/>
            <w:hideMark/>
          </w:tcPr>
          <w:p w14:paraId="6953BF84" w14:textId="77777777" w:rsidR="00163324" w:rsidRPr="003239AE" w:rsidRDefault="00163324" w:rsidP="00F0482A">
            <w:pPr>
              <w:spacing w:after="0"/>
              <w:jc w:val="right"/>
              <w:rPr>
                <w:rFonts w:ascii="Calibri" w:hAnsi="Calibri"/>
                <w:b/>
                <w:color w:val="000000"/>
                <w:sz w:val="18"/>
                <w:szCs w:val="18"/>
              </w:rPr>
            </w:pPr>
          </w:p>
        </w:tc>
        <w:tc>
          <w:tcPr>
            <w:tcW w:w="1401" w:type="dxa"/>
            <w:tcBorders>
              <w:top w:val="nil"/>
              <w:left w:val="nil"/>
              <w:bottom w:val="nil"/>
              <w:right w:val="nil"/>
            </w:tcBorders>
            <w:vAlign w:val="center"/>
          </w:tcPr>
          <w:p w14:paraId="4CE720E4" w14:textId="657F2736" w:rsidR="00163324" w:rsidRPr="003239AE" w:rsidRDefault="00163324" w:rsidP="00F0482A">
            <w:pPr>
              <w:spacing w:after="0"/>
              <w:jc w:val="right"/>
              <w:rPr>
                <w:rFonts w:ascii="Calibri" w:hAnsi="Calibri"/>
                <w:b/>
                <w:color w:val="000000"/>
                <w:sz w:val="18"/>
                <w:szCs w:val="18"/>
              </w:rPr>
            </w:pPr>
            <w:proofErr w:type="gramStart"/>
            <w:r>
              <w:rPr>
                <w:rFonts w:ascii="Calibri" w:hAnsi="Calibri"/>
                <w:b/>
                <w:color w:val="000000"/>
                <w:sz w:val="18"/>
                <w:szCs w:val="18"/>
              </w:rPr>
              <w:t>At</w:t>
            </w:r>
            <w:proofErr w:type="gramEnd"/>
            <w:r>
              <w:rPr>
                <w:rFonts w:ascii="Calibri" w:hAnsi="Calibri"/>
                <w:b/>
                <w:color w:val="000000"/>
                <w:sz w:val="18"/>
                <w:szCs w:val="18"/>
              </w:rPr>
              <w:t xml:space="preserve"> </w:t>
            </w:r>
            <w:r w:rsidRPr="003239AE">
              <w:rPr>
                <w:rFonts w:ascii="Calibri" w:hAnsi="Calibri"/>
                <w:b/>
                <w:color w:val="000000"/>
                <w:sz w:val="18"/>
                <w:szCs w:val="18"/>
              </w:rPr>
              <w:t>31 J</w:t>
            </w:r>
            <w:r>
              <w:rPr>
                <w:rFonts w:ascii="Calibri" w:hAnsi="Calibri"/>
                <w:b/>
                <w:color w:val="000000"/>
                <w:sz w:val="18"/>
                <w:szCs w:val="18"/>
              </w:rPr>
              <w:t>uly</w:t>
            </w:r>
            <w:r w:rsidRPr="003239AE">
              <w:rPr>
                <w:rFonts w:ascii="Calibri" w:hAnsi="Calibri"/>
                <w:b/>
                <w:color w:val="000000"/>
                <w:sz w:val="18"/>
                <w:szCs w:val="18"/>
              </w:rPr>
              <w:t xml:space="preserve"> </w:t>
            </w:r>
            <w:r w:rsidRPr="003239AE">
              <w:rPr>
                <w:rFonts w:ascii="Calibri" w:eastAsia="Times New Roman" w:hAnsi="Calibri" w:cs="Calibri"/>
                <w:b/>
                <w:bCs/>
                <w:color w:val="000000"/>
                <w:sz w:val="18"/>
                <w:szCs w:val="18"/>
              </w:rPr>
              <w:t xml:space="preserve">  </w:t>
            </w:r>
            <w:r w:rsidRPr="003239AE">
              <w:rPr>
                <w:rFonts w:ascii="Calibri" w:hAnsi="Calibri"/>
                <w:b/>
                <w:color w:val="000000"/>
                <w:sz w:val="18"/>
                <w:szCs w:val="18"/>
              </w:rPr>
              <w:t>20</w:t>
            </w:r>
            <w:r>
              <w:rPr>
                <w:rFonts w:ascii="Calibri" w:hAnsi="Calibri"/>
                <w:b/>
                <w:color w:val="000000"/>
                <w:sz w:val="18"/>
                <w:szCs w:val="18"/>
              </w:rPr>
              <w:t>2</w:t>
            </w:r>
            <w:r w:rsidR="009473E6">
              <w:rPr>
                <w:rFonts w:ascii="Calibri" w:hAnsi="Calibri"/>
                <w:b/>
                <w:color w:val="000000"/>
                <w:sz w:val="18"/>
                <w:szCs w:val="18"/>
              </w:rPr>
              <w:t>3</w:t>
            </w:r>
            <w:r>
              <w:rPr>
                <w:rFonts w:ascii="Calibri" w:hAnsi="Calibri"/>
                <w:b/>
                <w:color w:val="000000"/>
                <w:sz w:val="18"/>
                <w:szCs w:val="18"/>
              </w:rPr>
              <w:t xml:space="preserve"> (unaudited)</w:t>
            </w:r>
          </w:p>
        </w:tc>
        <w:tc>
          <w:tcPr>
            <w:tcW w:w="1276" w:type="dxa"/>
            <w:tcBorders>
              <w:top w:val="nil"/>
              <w:left w:val="nil"/>
              <w:bottom w:val="nil"/>
              <w:right w:val="nil"/>
            </w:tcBorders>
            <w:shd w:val="clear" w:color="auto" w:fill="auto"/>
            <w:vAlign w:val="center"/>
            <w:hideMark/>
          </w:tcPr>
          <w:p w14:paraId="59E5A0EB" w14:textId="36029F73" w:rsidR="00163324" w:rsidRPr="003239AE" w:rsidRDefault="00163324" w:rsidP="00F0482A">
            <w:pPr>
              <w:spacing w:after="0"/>
              <w:jc w:val="right"/>
              <w:rPr>
                <w:rFonts w:ascii="Calibri" w:eastAsia="Times New Roman" w:hAnsi="Calibri" w:cs="Calibri"/>
                <w:b/>
                <w:bCs/>
                <w:color w:val="000000"/>
                <w:sz w:val="18"/>
                <w:szCs w:val="18"/>
              </w:rPr>
            </w:pPr>
            <w:proofErr w:type="gramStart"/>
            <w:r>
              <w:rPr>
                <w:rFonts w:ascii="Calibri" w:eastAsia="Times New Roman" w:hAnsi="Calibri" w:cs="Calibri"/>
                <w:b/>
                <w:bCs/>
                <w:color w:val="000000"/>
                <w:sz w:val="18"/>
                <w:szCs w:val="18"/>
              </w:rPr>
              <w:t>At</w:t>
            </w:r>
            <w:proofErr w:type="gramEnd"/>
            <w:r>
              <w:rPr>
                <w:rFonts w:ascii="Calibri" w:eastAsia="Times New Roman" w:hAnsi="Calibri" w:cs="Calibri"/>
                <w:b/>
                <w:bCs/>
                <w:color w:val="000000"/>
                <w:sz w:val="18"/>
                <w:szCs w:val="18"/>
              </w:rPr>
              <w:t xml:space="preserve"> </w:t>
            </w:r>
            <w:r w:rsidRPr="003239AE">
              <w:rPr>
                <w:rFonts w:ascii="Calibri" w:eastAsia="Times New Roman" w:hAnsi="Calibri" w:cs="Calibri"/>
                <w:b/>
                <w:bCs/>
                <w:color w:val="000000"/>
                <w:sz w:val="18"/>
                <w:szCs w:val="18"/>
              </w:rPr>
              <w:t>31 J</w:t>
            </w:r>
            <w:r>
              <w:rPr>
                <w:rFonts w:ascii="Calibri" w:eastAsia="Times New Roman" w:hAnsi="Calibri" w:cs="Calibri"/>
                <w:b/>
                <w:bCs/>
                <w:color w:val="000000"/>
                <w:sz w:val="18"/>
                <w:szCs w:val="18"/>
              </w:rPr>
              <w:t>uly</w:t>
            </w:r>
            <w:r w:rsidRPr="003239AE">
              <w:rPr>
                <w:rFonts w:ascii="Calibri" w:eastAsia="Times New Roman" w:hAnsi="Calibri" w:cs="Calibri"/>
                <w:b/>
                <w:bCs/>
                <w:color w:val="000000"/>
                <w:sz w:val="18"/>
                <w:szCs w:val="18"/>
              </w:rPr>
              <w:t xml:space="preserve">   20</w:t>
            </w:r>
            <w:r>
              <w:rPr>
                <w:rFonts w:ascii="Calibri" w:eastAsia="Times New Roman" w:hAnsi="Calibri" w:cs="Calibri"/>
                <w:b/>
                <w:bCs/>
                <w:color w:val="000000"/>
                <w:sz w:val="18"/>
                <w:szCs w:val="18"/>
              </w:rPr>
              <w:t>2</w:t>
            </w:r>
            <w:r w:rsidR="00EC0C54">
              <w:rPr>
                <w:rFonts w:ascii="Calibri" w:eastAsia="Times New Roman" w:hAnsi="Calibri" w:cs="Calibri"/>
                <w:b/>
                <w:bCs/>
                <w:color w:val="000000"/>
                <w:sz w:val="18"/>
                <w:szCs w:val="18"/>
              </w:rPr>
              <w:t>2</w:t>
            </w:r>
            <w:r>
              <w:rPr>
                <w:rFonts w:ascii="Calibri" w:eastAsia="Times New Roman" w:hAnsi="Calibri" w:cs="Calibri"/>
                <w:b/>
                <w:bCs/>
                <w:color w:val="000000"/>
                <w:sz w:val="18"/>
                <w:szCs w:val="18"/>
              </w:rPr>
              <w:t xml:space="preserve"> (audited)</w:t>
            </w:r>
          </w:p>
        </w:tc>
        <w:tc>
          <w:tcPr>
            <w:tcW w:w="1276" w:type="dxa"/>
            <w:tcBorders>
              <w:top w:val="nil"/>
              <w:left w:val="nil"/>
              <w:bottom w:val="nil"/>
              <w:right w:val="nil"/>
            </w:tcBorders>
          </w:tcPr>
          <w:p w14:paraId="027AAC2A" w14:textId="64F83330" w:rsidR="00163324" w:rsidRPr="003239AE" w:rsidRDefault="00163324" w:rsidP="00F0482A">
            <w:pPr>
              <w:spacing w:after="0"/>
              <w:jc w:val="right"/>
              <w:rPr>
                <w:rFonts w:ascii="Calibri" w:eastAsia="Times New Roman" w:hAnsi="Calibri" w:cs="Calibri"/>
                <w:b/>
                <w:bCs/>
                <w:color w:val="000000"/>
                <w:sz w:val="18"/>
                <w:szCs w:val="18"/>
              </w:rPr>
            </w:pPr>
            <w:proofErr w:type="gramStart"/>
            <w:r>
              <w:rPr>
                <w:rFonts w:ascii="Calibri" w:eastAsia="Times New Roman" w:hAnsi="Calibri" w:cs="Calibri"/>
                <w:b/>
                <w:bCs/>
                <w:color w:val="000000"/>
                <w:sz w:val="18"/>
                <w:szCs w:val="18"/>
              </w:rPr>
              <w:t>At</w:t>
            </w:r>
            <w:proofErr w:type="gramEnd"/>
            <w:r>
              <w:rPr>
                <w:rFonts w:ascii="Calibri" w:eastAsia="Times New Roman" w:hAnsi="Calibri" w:cs="Calibri"/>
                <w:b/>
                <w:bCs/>
                <w:color w:val="000000"/>
                <w:sz w:val="18"/>
                <w:szCs w:val="18"/>
              </w:rPr>
              <w:t xml:space="preserve"> 31 January 202</w:t>
            </w:r>
            <w:r w:rsidR="00EC0C54">
              <w:rPr>
                <w:rFonts w:ascii="Calibri" w:eastAsia="Times New Roman" w:hAnsi="Calibri" w:cs="Calibri"/>
                <w:b/>
                <w:bCs/>
                <w:color w:val="000000"/>
                <w:sz w:val="18"/>
                <w:szCs w:val="18"/>
              </w:rPr>
              <w:t>3</w:t>
            </w:r>
            <w:r>
              <w:rPr>
                <w:rFonts w:ascii="Calibri" w:eastAsia="Times New Roman" w:hAnsi="Calibri" w:cs="Calibri"/>
                <w:b/>
                <w:bCs/>
                <w:color w:val="000000"/>
                <w:sz w:val="18"/>
                <w:szCs w:val="18"/>
              </w:rPr>
              <w:t xml:space="preserve"> (audited)</w:t>
            </w:r>
          </w:p>
        </w:tc>
        <w:tc>
          <w:tcPr>
            <w:tcW w:w="283" w:type="dxa"/>
            <w:tcBorders>
              <w:top w:val="nil"/>
              <w:left w:val="nil"/>
              <w:bottom w:val="nil"/>
              <w:right w:val="nil"/>
            </w:tcBorders>
            <w:shd w:val="clear" w:color="auto" w:fill="auto"/>
            <w:vAlign w:val="center"/>
            <w:hideMark/>
          </w:tcPr>
          <w:p w14:paraId="595B4C42" w14:textId="30FA0410" w:rsidR="00163324" w:rsidRPr="003239AE" w:rsidRDefault="00163324" w:rsidP="00F0482A">
            <w:pPr>
              <w:spacing w:after="0"/>
              <w:jc w:val="right"/>
              <w:rPr>
                <w:rFonts w:ascii="Calibri" w:eastAsia="Times New Roman" w:hAnsi="Calibri" w:cs="Calibri"/>
                <w:b/>
                <w:bCs/>
                <w:color w:val="000000"/>
                <w:sz w:val="18"/>
                <w:szCs w:val="18"/>
              </w:rPr>
            </w:pPr>
          </w:p>
        </w:tc>
      </w:tr>
      <w:tr w:rsidR="00163324" w:rsidRPr="007179CD" w14:paraId="7E0F0070" w14:textId="77777777" w:rsidTr="00163324">
        <w:trPr>
          <w:trHeight w:val="300"/>
        </w:trPr>
        <w:tc>
          <w:tcPr>
            <w:tcW w:w="3686" w:type="dxa"/>
            <w:tcBorders>
              <w:top w:val="nil"/>
              <w:left w:val="nil"/>
              <w:bottom w:val="nil"/>
              <w:right w:val="nil"/>
            </w:tcBorders>
            <w:shd w:val="clear" w:color="auto" w:fill="auto"/>
            <w:noWrap/>
            <w:vAlign w:val="bottom"/>
            <w:hideMark/>
          </w:tcPr>
          <w:p w14:paraId="185860CE" w14:textId="77777777" w:rsidR="00163324" w:rsidRPr="003239AE" w:rsidRDefault="00163324" w:rsidP="00F0482A">
            <w:pPr>
              <w:spacing w:after="0"/>
              <w:jc w:val="right"/>
              <w:rPr>
                <w:rFonts w:ascii="Calibri" w:hAnsi="Calibri"/>
                <w:b/>
                <w:color w:val="000000"/>
                <w:sz w:val="18"/>
                <w:szCs w:val="18"/>
              </w:rPr>
            </w:pPr>
          </w:p>
        </w:tc>
        <w:tc>
          <w:tcPr>
            <w:tcW w:w="236" w:type="dxa"/>
            <w:tcBorders>
              <w:top w:val="nil"/>
              <w:left w:val="nil"/>
              <w:bottom w:val="nil"/>
              <w:right w:val="nil"/>
            </w:tcBorders>
            <w:shd w:val="clear" w:color="auto" w:fill="auto"/>
            <w:vAlign w:val="center"/>
            <w:hideMark/>
          </w:tcPr>
          <w:p w14:paraId="2707AE5B" w14:textId="77777777" w:rsidR="00163324" w:rsidRPr="003239AE" w:rsidRDefault="00163324" w:rsidP="00F0482A">
            <w:pPr>
              <w:spacing w:after="0"/>
              <w:jc w:val="right"/>
              <w:rPr>
                <w:rFonts w:ascii="Calibri" w:hAnsi="Calibri"/>
                <w:b/>
                <w:color w:val="000000"/>
                <w:sz w:val="18"/>
                <w:szCs w:val="18"/>
              </w:rPr>
            </w:pPr>
          </w:p>
        </w:tc>
        <w:tc>
          <w:tcPr>
            <w:tcW w:w="678" w:type="dxa"/>
            <w:tcBorders>
              <w:top w:val="nil"/>
              <w:left w:val="nil"/>
              <w:bottom w:val="nil"/>
              <w:right w:val="nil"/>
            </w:tcBorders>
            <w:shd w:val="clear" w:color="auto" w:fill="auto"/>
            <w:vAlign w:val="center"/>
          </w:tcPr>
          <w:p w14:paraId="6CB899F2" w14:textId="77777777" w:rsidR="00163324" w:rsidRPr="003239AE" w:rsidRDefault="00163324" w:rsidP="00F0482A">
            <w:pPr>
              <w:spacing w:after="0"/>
              <w:jc w:val="right"/>
              <w:rPr>
                <w:rFonts w:ascii="Calibri" w:hAnsi="Calibri"/>
                <w:b/>
                <w:color w:val="000000"/>
                <w:sz w:val="18"/>
                <w:szCs w:val="18"/>
              </w:rPr>
            </w:pPr>
          </w:p>
        </w:tc>
        <w:tc>
          <w:tcPr>
            <w:tcW w:w="236" w:type="dxa"/>
            <w:tcBorders>
              <w:top w:val="nil"/>
              <w:left w:val="nil"/>
              <w:bottom w:val="nil"/>
              <w:right w:val="nil"/>
            </w:tcBorders>
            <w:shd w:val="clear" w:color="auto" w:fill="auto"/>
            <w:vAlign w:val="center"/>
            <w:hideMark/>
          </w:tcPr>
          <w:p w14:paraId="00F6BE4C" w14:textId="77777777" w:rsidR="00163324" w:rsidRPr="003239AE" w:rsidRDefault="00163324" w:rsidP="00F0482A">
            <w:pPr>
              <w:spacing w:after="0"/>
              <w:jc w:val="right"/>
              <w:rPr>
                <w:rFonts w:ascii="Calibri" w:hAnsi="Calibri"/>
                <w:b/>
                <w:color w:val="000000"/>
                <w:sz w:val="18"/>
                <w:szCs w:val="18"/>
              </w:rPr>
            </w:pPr>
          </w:p>
        </w:tc>
        <w:tc>
          <w:tcPr>
            <w:tcW w:w="1401" w:type="dxa"/>
            <w:tcBorders>
              <w:top w:val="nil"/>
              <w:left w:val="nil"/>
              <w:bottom w:val="nil"/>
              <w:right w:val="nil"/>
            </w:tcBorders>
            <w:vAlign w:val="center"/>
          </w:tcPr>
          <w:p w14:paraId="14EF13F2" w14:textId="5ACD8957" w:rsidR="00163324" w:rsidRPr="003239AE" w:rsidRDefault="00BA2364" w:rsidP="00BA2364">
            <w:pPr>
              <w:spacing w:after="0"/>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           </w:t>
            </w:r>
            <w:r w:rsidR="00163324" w:rsidRPr="003239AE">
              <w:rPr>
                <w:rFonts w:ascii="Calibri" w:eastAsia="Times New Roman" w:hAnsi="Calibri" w:cs="Calibri"/>
                <w:b/>
                <w:bCs/>
                <w:color w:val="000000"/>
                <w:sz w:val="18"/>
                <w:szCs w:val="18"/>
              </w:rPr>
              <w:t>£</w:t>
            </w:r>
          </w:p>
        </w:tc>
        <w:tc>
          <w:tcPr>
            <w:tcW w:w="1276" w:type="dxa"/>
            <w:tcBorders>
              <w:top w:val="nil"/>
              <w:left w:val="nil"/>
              <w:bottom w:val="nil"/>
              <w:right w:val="nil"/>
            </w:tcBorders>
            <w:shd w:val="clear" w:color="auto" w:fill="auto"/>
            <w:vAlign w:val="center"/>
            <w:hideMark/>
          </w:tcPr>
          <w:p w14:paraId="32DCF672" w14:textId="625BBF9C" w:rsidR="00163324" w:rsidRPr="003239AE" w:rsidRDefault="00BA2364" w:rsidP="00BA2364">
            <w:pPr>
              <w:spacing w:after="0"/>
              <w:jc w:val="center"/>
              <w:rPr>
                <w:rFonts w:ascii="Calibri" w:hAnsi="Calibri"/>
                <w:b/>
                <w:color w:val="000000"/>
                <w:sz w:val="18"/>
                <w:szCs w:val="18"/>
              </w:rPr>
            </w:pPr>
            <w:r>
              <w:rPr>
                <w:rFonts w:ascii="Calibri" w:eastAsia="Times New Roman" w:hAnsi="Calibri" w:cs="Calibri"/>
                <w:b/>
                <w:bCs/>
                <w:color w:val="000000"/>
                <w:sz w:val="18"/>
                <w:szCs w:val="18"/>
              </w:rPr>
              <w:t xml:space="preserve">          </w:t>
            </w:r>
            <w:r w:rsidR="00163324" w:rsidRPr="003239AE">
              <w:rPr>
                <w:rFonts w:ascii="Calibri" w:eastAsia="Times New Roman" w:hAnsi="Calibri" w:cs="Calibri"/>
                <w:b/>
                <w:bCs/>
                <w:color w:val="000000"/>
                <w:sz w:val="18"/>
                <w:szCs w:val="18"/>
              </w:rPr>
              <w:t>£</w:t>
            </w:r>
          </w:p>
        </w:tc>
        <w:tc>
          <w:tcPr>
            <w:tcW w:w="1276" w:type="dxa"/>
            <w:tcBorders>
              <w:top w:val="nil"/>
              <w:left w:val="nil"/>
              <w:bottom w:val="nil"/>
              <w:right w:val="nil"/>
            </w:tcBorders>
          </w:tcPr>
          <w:p w14:paraId="17E588EF" w14:textId="0F81630B" w:rsidR="00163324" w:rsidRPr="003239AE" w:rsidRDefault="00BA2364" w:rsidP="00BA2364">
            <w:pPr>
              <w:spacing w:after="0"/>
              <w:jc w:val="center"/>
              <w:rPr>
                <w:rFonts w:ascii="Calibri" w:hAnsi="Calibri"/>
                <w:b/>
                <w:color w:val="000000"/>
                <w:sz w:val="18"/>
                <w:szCs w:val="18"/>
              </w:rPr>
            </w:pPr>
            <w:r>
              <w:rPr>
                <w:rFonts w:ascii="Calibri" w:eastAsia="Times New Roman" w:hAnsi="Calibri" w:cs="Calibri"/>
                <w:b/>
                <w:bCs/>
                <w:color w:val="000000"/>
                <w:sz w:val="18"/>
                <w:szCs w:val="18"/>
              </w:rPr>
              <w:t xml:space="preserve">          </w:t>
            </w:r>
            <w:r w:rsidR="00163324" w:rsidRPr="003239AE">
              <w:rPr>
                <w:rFonts w:ascii="Calibri" w:eastAsia="Times New Roman" w:hAnsi="Calibri" w:cs="Calibri"/>
                <w:b/>
                <w:bCs/>
                <w:color w:val="000000"/>
                <w:sz w:val="18"/>
                <w:szCs w:val="18"/>
              </w:rPr>
              <w:t>£</w:t>
            </w:r>
          </w:p>
        </w:tc>
        <w:tc>
          <w:tcPr>
            <w:tcW w:w="283" w:type="dxa"/>
            <w:tcBorders>
              <w:top w:val="nil"/>
              <w:left w:val="nil"/>
              <w:bottom w:val="nil"/>
              <w:right w:val="nil"/>
            </w:tcBorders>
            <w:shd w:val="clear" w:color="auto" w:fill="auto"/>
            <w:vAlign w:val="center"/>
            <w:hideMark/>
          </w:tcPr>
          <w:p w14:paraId="61E735FC" w14:textId="372B6C46" w:rsidR="00163324" w:rsidRPr="003239AE" w:rsidRDefault="00163324" w:rsidP="00F0482A">
            <w:pPr>
              <w:spacing w:after="0"/>
              <w:jc w:val="right"/>
              <w:rPr>
                <w:rFonts w:ascii="Calibri" w:hAnsi="Calibri"/>
                <w:b/>
                <w:color w:val="000000"/>
                <w:sz w:val="18"/>
                <w:szCs w:val="18"/>
              </w:rPr>
            </w:pPr>
          </w:p>
        </w:tc>
      </w:tr>
      <w:tr w:rsidR="00163324" w:rsidRPr="007179CD" w14:paraId="60B3A577" w14:textId="77777777" w:rsidTr="00163324">
        <w:trPr>
          <w:trHeight w:val="300"/>
        </w:trPr>
        <w:tc>
          <w:tcPr>
            <w:tcW w:w="3686" w:type="dxa"/>
            <w:tcBorders>
              <w:top w:val="nil"/>
              <w:left w:val="nil"/>
              <w:bottom w:val="nil"/>
              <w:right w:val="nil"/>
            </w:tcBorders>
            <w:shd w:val="clear" w:color="auto" w:fill="auto"/>
            <w:noWrap/>
            <w:vAlign w:val="center"/>
            <w:hideMark/>
          </w:tcPr>
          <w:p w14:paraId="2090C2D3" w14:textId="77777777" w:rsidR="00163324" w:rsidRPr="003239AE" w:rsidRDefault="00163324" w:rsidP="00F0482A">
            <w:pPr>
              <w:spacing w:after="0"/>
              <w:rPr>
                <w:rFonts w:ascii="Calibri" w:hAnsi="Calibri"/>
                <w:b/>
                <w:color w:val="000000"/>
                <w:sz w:val="18"/>
                <w:szCs w:val="18"/>
              </w:rPr>
            </w:pPr>
            <w:r w:rsidRPr="003239AE">
              <w:rPr>
                <w:rFonts w:ascii="Calibri" w:hAnsi="Calibri"/>
                <w:b/>
                <w:color w:val="000000"/>
                <w:sz w:val="18"/>
                <w:szCs w:val="18"/>
              </w:rPr>
              <w:t>ASSETS</w:t>
            </w:r>
          </w:p>
        </w:tc>
        <w:tc>
          <w:tcPr>
            <w:tcW w:w="236" w:type="dxa"/>
            <w:tcBorders>
              <w:top w:val="nil"/>
              <w:left w:val="nil"/>
              <w:bottom w:val="nil"/>
              <w:right w:val="nil"/>
            </w:tcBorders>
            <w:shd w:val="clear" w:color="auto" w:fill="auto"/>
            <w:vAlign w:val="center"/>
            <w:hideMark/>
          </w:tcPr>
          <w:p w14:paraId="53964819" w14:textId="77777777" w:rsidR="00163324" w:rsidRPr="003239AE" w:rsidRDefault="00163324" w:rsidP="00F0482A">
            <w:pPr>
              <w:spacing w:after="0"/>
              <w:jc w:val="right"/>
              <w:rPr>
                <w:rFonts w:ascii="Times New Roman" w:hAnsi="Times New Roman"/>
                <w:sz w:val="18"/>
                <w:szCs w:val="18"/>
              </w:rPr>
            </w:pPr>
          </w:p>
        </w:tc>
        <w:tc>
          <w:tcPr>
            <w:tcW w:w="678" w:type="dxa"/>
            <w:tcBorders>
              <w:top w:val="nil"/>
              <w:left w:val="nil"/>
              <w:bottom w:val="nil"/>
              <w:right w:val="nil"/>
            </w:tcBorders>
            <w:shd w:val="clear" w:color="auto" w:fill="auto"/>
            <w:vAlign w:val="center"/>
          </w:tcPr>
          <w:p w14:paraId="4758B72E" w14:textId="77777777" w:rsidR="00163324" w:rsidRPr="003239AE" w:rsidRDefault="00163324" w:rsidP="00F0482A">
            <w:pPr>
              <w:spacing w:after="0"/>
              <w:jc w:val="right"/>
              <w:rPr>
                <w:rFonts w:ascii="Times New Roman" w:hAnsi="Times New Roman"/>
                <w:sz w:val="18"/>
                <w:szCs w:val="18"/>
              </w:rPr>
            </w:pPr>
          </w:p>
        </w:tc>
        <w:tc>
          <w:tcPr>
            <w:tcW w:w="236" w:type="dxa"/>
            <w:tcBorders>
              <w:top w:val="nil"/>
              <w:left w:val="nil"/>
              <w:bottom w:val="nil"/>
              <w:right w:val="nil"/>
            </w:tcBorders>
            <w:shd w:val="clear" w:color="auto" w:fill="auto"/>
            <w:vAlign w:val="center"/>
            <w:hideMark/>
          </w:tcPr>
          <w:p w14:paraId="31784038" w14:textId="77777777" w:rsidR="00163324" w:rsidRPr="003239AE" w:rsidRDefault="00163324" w:rsidP="00F0482A">
            <w:pPr>
              <w:spacing w:after="0"/>
              <w:jc w:val="right"/>
              <w:rPr>
                <w:rFonts w:ascii="Times New Roman" w:hAnsi="Times New Roman"/>
                <w:sz w:val="18"/>
                <w:szCs w:val="18"/>
              </w:rPr>
            </w:pPr>
          </w:p>
        </w:tc>
        <w:tc>
          <w:tcPr>
            <w:tcW w:w="1401" w:type="dxa"/>
            <w:tcBorders>
              <w:top w:val="nil"/>
              <w:left w:val="nil"/>
              <w:bottom w:val="nil"/>
              <w:right w:val="nil"/>
            </w:tcBorders>
            <w:vAlign w:val="bottom"/>
          </w:tcPr>
          <w:p w14:paraId="6D447C62" w14:textId="77777777" w:rsidR="00163324" w:rsidRPr="003239AE" w:rsidRDefault="00163324" w:rsidP="00F0482A">
            <w:pPr>
              <w:spacing w:after="0"/>
              <w:jc w:val="right"/>
              <w:rPr>
                <w:rFonts w:ascii="Times New Roman" w:eastAsia="Times New Roman" w:hAnsi="Times New Roman"/>
                <w:sz w:val="18"/>
                <w:szCs w:val="18"/>
              </w:rPr>
            </w:pPr>
          </w:p>
        </w:tc>
        <w:tc>
          <w:tcPr>
            <w:tcW w:w="1276" w:type="dxa"/>
            <w:tcBorders>
              <w:top w:val="nil"/>
              <w:left w:val="nil"/>
              <w:bottom w:val="nil"/>
              <w:right w:val="nil"/>
            </w:tcBorders>
            <w:shd w:val="clear" w:color="auto" w:fill="auto"/>
            <w:vAlign w:val="center"/>
            <w:hideMark/>
          </w:tcPr>
          <w:p w14:paraId="7764A5D9" w14:textId="77777777" w:rsidR="00163324" w:rsidRPr="003239AE" w:rsidRDefault="00163324" w:rsidP="00F0482A">
            <w:pPr>
              <w:spacing w:after="0"/>
              <w:jc w:val="right"/>
              <w:rPr>
                <w:rFonts w:ascii="Times New Roman" w:hAnsi="Times New Roman"/>
                <w:sz w:val="18"/>
                <w:szCs w:val="18"/>
              </w:rPr>
            </w:pPr>
          </w:p>
        </w:tc>
        <w:tc>
          <w:tcPr>
            <w:tcW w:w="1276" w:type="dxa"/>
            <w:tcBorders>
              <w:top w:val="nil"/>
              <w:left w:val="nil"/>
              <w:bottom w:val="nil"/>
              <w:right w:val="nil"/>
            </w:tcBorders>
          </w:tcPr>
          <w:p w14:paraId="61C7826F" w14:textId="77777777" w:rsidR="00163324" w:rsidRPr="003239AE" w:rsidRDefault="00163324" w:rsidP="00F0482A">
            <w:pPr>
              <w:spacing w:after="0"/>
              <w:jc w:val="right"/>
              <w:rPr>
                <w:rFonts w:ascii="Times New Roman" w:hAnsi="Times New Roman"/>
                <w:sz w:val="18"/>
                <w:szCs w:val="18"/>
              </w:rPr>
            </w:pPr>
          </w:p>
        </w:tc>
        <w:tc>
          <w:tcPr>
            <w:tcW w:w="283" w:type="dxa"/>
            <w:tcBorders>
              <w:top w:val="nil"/>
              <w:left w:val="nil"/>
              <w:bottom w:val="nil"/>
              <w:right w:val="nil"/>
            </w:tcBorders>
            <w:shd w:val="clear" w:color="auto" w:fill="auto"/>
            <w:vAlign w:val="center"/>
            <w:hideMark/>
          </w:tcPr>
          <w:p w14:paraId="6B3B658C" w14:textId="5BC2F896" w:rsidR="00163324" w:rsidRPr="003239AE" w:rsidRDefault="00163324" w:rsidP="00F0482A">
            <w:pPr>
              <w:spacing w:after="0"/>
              <w:jc w:val="right"/>
              <w:rPr>
                <w:rFonts w:ascii="Times New Roman" w:hAnsi="Times New Roman"/>
                <w:sz w:val="18"/>
                <w:szCs w:val="18"/>
              </w:rPr>
            </w:pPr>
          </w:p>
        </w:tc>
      </w:tr>
      <w:tr w:rsidR="00163324" w:rsidRPr="007179CD" w14:paraId="619B03AA" w14:textId="77777777" w:rsidTr="00163324">
        <w:trPr>
          <w:trHeight w:val="300"/>
        </w:trPr>
        <w:tc>
          <w:tcPr>
            <w:tcW w:w="3686" w:type="dxa"/>
            <w:tcBorders>
              <w:top w:val="nil"/>
              <w:left w:val="nil"/>
              <w:bottom w:val="nil"/>
              <w:right w:val="nil"/>
            </w:tcBorders>
            <w:shd w:val="clear" w:color="auto" w:fill="auto"/>
            <w:noWrap/>
            <w:vAlign w:val="center"/>
            <w:hideMark/>
          </w:tcPr>
          <w:p w14:paraId="66DFBEF0" w14:textId="77777777" w:rsidR="00163324" w:rsidRPr="003239AE" w:rsidRDefault="00163324" w:rsidP="00F0482A">
            <w:pPr>
              <w:spacing w:after="0"/>
              <w:rPr>
                <w:rFonts w:ascii="Calibri" w:hAnsi="Calibri"/>
                <w:i/>
                <w:color w:val="000000"/>
                <w:sz w:val="18"/>
                <w:szCs w:val="18"/>
              </w:rPr>
            </w:pPr>
            <w:r w:rsidRPr="003239AE">
              <w:rPr>
                <w:rFonts w:ascii="Calibri" w:hAnsi="Calibri"/>
                <w:i/>
                <w:color w:val="000000"/>
                <w:sz w:val="18"/>
                <w:szCs w:val="18"/>
              </w:rPr>
              <w:t>Current assets</w:t>
            </w:r>
          </w:p>
        </w:tc>
        <w:tc>
          <w:tcPr>
            <w:tcW w:w="236" w:type="dxa"/>
            <w:tcBorders>
              <w:top w:val="nil"/>
              <w:left w:val="nil"/>
              <w:bottom w:val="nil"/>
              <w:right w:val="nil"/>
            </w:tcBorders>
            <w:shd w:val="clear" w:color="auto" w:fill="auto"/>
            <w:vAlign w:val="center"/>
            <w:hideMark/>
          </w:tcPr>
          <w:p w14:paraId="7C67D76A" w14:textId="77777777" w:rsidR="00163324" w:rsidRPr="003239AE" w:rsidRDefault="00163324" w:rsidP="00F0482A">
            <w:pPr>
              <w:spacing w:after="0"/>
              <w:jc w:val="right"/>
              <w:rPr>
                <w:rFonts w:ascii="Times New Roman" w:hAnsi="Times New Roman"/>
                <w:sz w:val="18"/>
                <w:szCs w:val="18"/>
              </w:rPr>
            </w:pPr>
          </w:p>
        </w:tc>
        <w:tc>
          <w:tcPr>
            <w:tcW w:w="678" w:type="dxa"/>
            <w:tcBorders>
              <w:top w:val="nil"/>
              <w:left w:val="nil"/>
              <w:bottom w:val="nil"/>
              <w:right w:val="nil"/>
            </w:tcBorders>
            <w:shd w:val="clear" w:color="auto" w:fill="auto"/>
            <w:vAlign w:val="center"/>
          </w:tcPr>
          <w:p w14:paraId="36C00B20" w14:textId="77777777" w:rsidR="00163324" w:rsidRPr="003239AE" w:rsidRDefault="00163324" w:rsidP="00F0482A">
            <w:pPr>
              <w:spacing w:after="0"/>
              <w:jc w:val="right"/>
              <w:rPr>
                <w:rFonts w:ascii="Times New Roman" w:hAnsi="Times New Roman"/>
                <w:sz w:val="18"/>
                <w:szCs w:val="18"/>
              </w:rPr>
            </w:pPr>
          </w:p>
        </w:tc>
        <w:tc>
          <w:tcPr>
            <w:tcW w:w="236" w:type="dxa"/>
            <w:tcBorders>
              <w:top w:val="nil"/>
              <w:left w:val="nil"/>
              <w:bottom w:val="nil"/>
              <w:right w:val="nil"/>
            </w:tcBorders>
            <w:shd w:val="clear" w:color="auto" w:fill="auto"/>
            <w:vAlign w:val="center"/>
            <w:hideMark/>
          </w:tcPr>
          <w:p w14:paraId="007789CB" w14:textId="77777777" w:rsidR="00163324" w:rsidRPr="003239AE" w:rsidRDefault="00163324" w:rsidP="00F0482A">
            <w:pPr>
              <w:spacing w:after="0"/>
              <w:jc w:val="right"/>
              <w:rPr>
                <w:rFonts w:ascii="Times New Roman" w:hAnsi="Times New Roman"/>
                <w:sz w:val="18"/>
                <w:szCs w:val="18"/>
              </w:rPr>
            </w:pPr>
          </w:p>
        </w:tc>
        <w:tc>
          <w:tcPr>
            <w:tcW w:w="1401" w:type="dxa"/>
            <w:tcBorders>
              <w:top w:val="nil"/>
              <w:left w:val="nil"/>
              <w:right w:val="nil"/>
            </w:tcBorders>
            <w:vAlign w:val="center"/>
          </w:tcPr>
          <w:p w14:paraId="04EDE8F2" w14:textId="77777777" w:rsidR="00163324" w:rsidRPr="003239AE" w:rsidRDefault="00163324" w:rsidP="00F0482A">
            <w:pPr>
              <w:spacing w:after="0"/>
              <w:jc w:val="right"/>
              <w:rPr>
                <w:rFonts w:ascii="Times New Roman" w:eastAsia="Times New Roman" w:hAnsi="Times New Roman"/>
                <w:sz w:val="18"/>
                <w:szCs w:val="18"/>
              </w:rPr>
            </w:pPr>
          </w:p>
        </w:tc>
        <w:tc>
          <w:tcPr>
            <w:tcW w:w="1276" w:type="dxa"/>
            <w:tcBorders>
              <w:top w:val="nil"/>
              <w:left w:val="nil"/>
              <w:right w:val="nil"/>
            </w:tcBorders>
            <w:shd w:val="clear" w:color="auto" w:fill="auto"/>
            <w:vAlign w:val="center"/>
            <w:hideMark/>
          </w:tcPr>
          <w:p w14:paraId="360E483C" w14:textId="77777777" w:rsidR="00163324" w:rsidRPr="003239AE" w:rsidRDefault="00163324" w:rsidP="00F0482A">
            <w:pPr>
              <w:spacing w:after="0"/>
              <w:jc w:val="right"/>
              <w:rPr>
                <w:rFonts w:ascii="Times New Roman" w:hAnsi="Times New Roman"/>
                <w:sz w:val="18"/>
                <w:szCs w:val="18"/>
              </w:rPr>
            </w:pPr>
          </w:p>
        </w:tc>
        <w:tc>
          <w:tcPr>
            <w:tcW w:w="1276" w:type="dxa"/>
            <w:tcBorders>
              <w:top w:val="nil"/>
              <w:left w:val="nil"/>
              <w:right w:val="nil"/>
            </w:tcBorders>
          </w:tcPr>
          <w:p w14:paraId="65F2625B" w14:textId="77777777" w:rsidR="00163324" w:rsidRPr="003239AE" w:rsidRDefault="00163324" w:rsidP="00F0482A">
            <w:pPr>
              <w:spacing w:after="0"/>
              <w:jc w:val="right"/>
              <w:rPr>
                <w:rFonts w:ascii="Times New Roman" w:hAnsi="Times New Roman"/>
                <w:sz w:val="18"/>
                <w:szCs w:val="18"/>
              </w:rPr>
            </w:pPr>
          </w:p>
        </w:tc>
        <w:tc>
          <w:tcPr>
            <w:tcW w:w="283" w:type="dxa"/>
            <w:tcBorders>
              <w:top w:val="nil"/>
              <w:left w:val="nil"/>
              <w:bottom w:val="nil"/>
              <w:right w:val="nil"/>
            </w:tcBorders>
            <w:shd w:val="clear" w:color="auto" w:fill="auto"/>
            <w:vAlign w:val="center"/>
            <w:hideMark/>
          </w:tcPr>
          <w:p w14:paraId="5CF5ED3C" w14:textId="3DE3C466" w:rsidR="00163324" w:rsidRPr="003239AE" w:rsidRDefault="00163324" w:rsidP="00F0482A">
            <w:pPr>
              <w:spacing w:after="0"/>
              <w:jc w:val="right"/>
              <w:rPr>
                <w:rFonts w:ascii="Times New Roman" w:hAnsi="Times New Roman"/>
                <w:sz w:val="18"/>
                <w:szCs w:val="18"/>
              </w:rPr>
            </w:pPr>
          </w:p>
        </w:tc>
      </w:tr>
      <w:tr w:rsidR="00163324" w:rsidRPr="007179CD" w14:paraId="68FD0C57" w14:textId="77777777" w:rsidTr="00163324">
        <w:trPr>
          <w:trHeight w:val="300"/>
        </w:trPr>
        <w:tc>
          <w:tcPr>
            <w:tcW w:w="3686" w:type="dxa"/>
            <w:tcBorders>
              <w:top w:val="nil"/>
              <w:left w:val="nil"/>
              <w:bottom w:val="nil"/>
              <w:right w:val="nil"/>
            </w:tcBorders>
            <w:shd w:val="clear" w:color="auto" w:fill="auto"/>
            <w:noWrap/>
            <w:vAlign w:val="center"/>
          </w:tcPr>
          <w:p w14:paraId="12E88E0A" w14:textId="77777777" w:rsidR="00163324" w:rsidRPr="003239AE" w:rsidRDefault="00163324" w:rsidP="007B0D49">
            <w:pPr>
              <w:spacing w:after="0"/>
              <w:rPr>
                <w:rFonts w:ascii="Calibri" w:hAnsi="Calibri"/>
                <w:color w:val="000000"/>
                <w:sz w:val="18"/>
                <w:szCs w:val="18"/>
              </w:rPr>
            </w:pPr>
            <w:r w:rsidRPr="003239AE">
              <w:rPr>
                <w:rFonts w:ascii="Calibri" w:hAnsi="Calibri"/>
                <w:color w:val="000000"/>
                <w:sz w:val="18"/>
                <w:szCs w:val="18"/>
              </w:rPr>
              <w:t>Cash and cash equivalents</w:t>
            </w:r>
          </w:p>
        </w:tc>
        <w:tc>
          <w:tcPr>
            <w:tcW w:w="236" w:type="dxa"/>
            <w:tcBorders>
              <w:top w:val="nil"/>
              <w:left w:val="nil"/>
              <w:bottom w:val="nil"/>
              <w:right w:val="nil"/>
            </w:tcBorders>
            <w:shd w:val="clear" w:color="auto" w:fill="auto"/>
            <w:vAlign w:val="center"/>
          </w:tcPr>
          <w:p w14:paraId="49CA91E2" w14:textId="77777777" w:rsidR="00163324" w:rsidRPr="003239AE" w:rsidRDefault="00163324" w:rsidP="007B0D49">
            <w:pPr>
              <w:spacing w:after="0"/>
              <w:jc w:val="right"/>
              <w:rPr>
                <w:rFonts w:ascii="Times New Roman" w:hAnsi="Times New Roman"/>
                <w:sz w:val="18"/>
                <w:szCs w:val="18"/>
              </w:rPr>
            </w:pPr>
          </w:p>
        </w:tc>
        <w:tc>
          <w:tcPr>
            <w:tcW w:w="678" w:type="dxa"/>
            <w:tcBorders>
              <w:top w:val="nil"/>
              <w:left w:val="nil"/>
              <w:bottom w:val="nil"/>
              <w:right w:val="nil"/>
            </w:tcBorders>
            <w:shd w:val="clear" w:color="auto" w:fill="auto"/>
            <w:vAlign w:val="center"/>
          </w:tcPr>
          <w:p w14:paraId="7B4B732C" w14:textId="77777777" w:rsidR="00163324" w:rsidRPr="00524F2A" w:rsidRDefault="00163324" w:rsidP="007B0D49">
            <w:pPr>
              <w:spacing w:after="0"/>
              <w:jc w:val="right"/>
              <w:rPr>
                <w:rFonts w:ascii="Calibri" w:hAnsi="Calibri"/>
                <w:b/>
                <w:bCs/>
                <w:color w:val="000000"/>
                <w:sz w:val="18"/>
                <w:szCs w:val="18"/>
              </w:rPr>
            </w:pPr>
          </w:p>
        </w:tc>
        <w:tc>
          <w:tcPr>
            <w:tcW w:w="236" w:type="dxa"/>
            <w:tcBorders>
              <w:top w:val="nil"/>
              <w:left w:val="nil"/>
              <w:bottom w:val="nil"/>
              <w:right w:val="nil"/>
            </w:tcBorders>
            <w:shd w:val="clear" w:color="auto" w:fill="auto"/>
            <w:vAlign w:val="center"/>
          </w:tcPr>
          <w:p w14:paraId="188E6AA7" w14:textId="77777777" w:rsidR="00163324" w:rsidRPr="003239AE" w:rsidRDefault="00163324" w:rsidP="007B0D49">
            <w:pPr>
              <w:spacing w:after="0"/>
              <w:jc w:val="right"/>
              <w:rPr>
                <w:rFonts w:ascii="Calibri" w:hAnsi="Calibri"/>
                <w:color w:val="000000"/>
                <w:sz w:val="18"/>
                <w:szCs w:val="18"/>
              </w:rPr>
            </w:pPr>
          </w:p>
        </w:tc>
        <w:tc>
          <w:tcPr>
            <w:tcW w:w="1401" w:type="dxa"/>
            <w:tcBorders>
              <w:top w:val="nil"/>
              <w:left w:val="nil"/>
              <w:right w:val="nil"/>
            </w:tcBorders>
            <w:vAlign w:val="center"/>
          </w:tcPr>
          <w:p w14:paraId="2A9E5253" w14:textId="20DFABD3" w:rsidR="00163324" w:rsidRPr="003239AE" w:rsidRDefault="009473E6" w:rsidP="007B0D49">
            <w:pPr>
              <w:spacing w:after="0"/>
              <w:jc w:val="right"/>
              <w:rPr>
                <w:rFonts w:ascii="Calibri" w:hAnsi="Calibri"/>
                <w:color w:val="000000"/>
                <w:sz w:val="18"/>
                <w:szCs w:val="18"/>
              </w:rPr>
            </w:pPr>
            <w:r>
              <w:rPr>
                <w:rFonts w:ascii="Calibri" w:hAnsi="Calibri"/>
                <w:color w:val="000000"/>
                <w:sz w:val="18"/>
                <w:szCs w:val="18"/>
              </w:rPr>
              <w:t>4,674</w:t>
            </w:r>
          </w:p>
        </w:tc>
        <w:tc>
          <w:tcPr>
            <w:tcW w:w="1276" w:type="dxa"/>
            <w:tcBorders>
              <w:top w:val="nil"/>
              <w:left w:val="nil"/>
              <w:right w:val="nil"/>
            </w:tcBorders>
            <w:shd w:val="clear" w:color="auto" w:fill="auto"/>
            <w:vAlign w:val="center"/>
          </w:tcPr>
          <w:p w14:paraId="16C902D6" w14:textId="56991F50" w:rsidR="00163324" w:rsidRPr="003239AE" w:rsidRDefault="00EC0C54" w:rsidP="007B0D49">
            <w:pPr>
              <w:spacing w:after="0"/>
              <w:jc w:val="right"/>
              <w:rPr>
                <w:rFonts w:ascii="Calibri" w:hAnsi="Calibri"/>
                <w:color w:val="000000"/>
                <w:sz w:val="18"/>
                <w:szCs w:val="18"/>
              </w:rPr>
            </w:pPr>
            <w:r>
              <w:rPr>
                <w:rFonts w:ascii="Calibri" w:hAnsi="Calibri"/>
                <w:color w:val="000000"/>
                <w:sz w:val="18"/>
                <w:szCs w:val="18"/>
              </w:rPr>
              <w:t>114,174</w:t>
            </w:r>
          </w:p>
        </w:tc>
        <w:tc>
          <w:tcPr>
            <w:tcW w:w="1276" w:type="dxa"/>
            <w:tcBorders>
              <w:top w:val="nil"/>
              <w:left w:val="nil"/>
              <w:right w:val="nil"/>
            </w:tcBorders>
            <w:vAlign w:val="bottom"/>
          </w:tcPr>
          <w:p w14:paraId="013220F3" w14:textId="405B9521" w:rsidR="00163324" w:rsidRPr="003239AE" w:rsidRDefault="00EC0C54" w:rsidP="007B0D49">
            <w:pPr>
              <w:spacing w:after="0"/>
              <w:jc w:val="right"/>
              <w:rPr>
                <w:rFonts w:ascii="Calibri" w:hAnsi="Calibri"/>
                <w:color w:val="000000"/>
                <w:sz w:val="18"/>
                <w:szCs w:val="18"/>
              </w:rPr>
            </w:pPr>
            <w:r>
              <w:rPr>
                <w:rFonts w:ascii="Calibri" w:hAnsi="Calibri"/>
                <w:color w:val="000000"/>
                <w:sz w:val="18"/>
                <w:szCs w:val="18"/>
              </w:rPr>
              <w:t>48,210</w:t>
            </w:r>
          </w:p>
        </w:tc>
        <w:tc>
          <w:tcPr>
            <w:tcW w:w="283" w:type="dxa"/>
            <w:tcBorders>
              <w:top w:val="nil"/>
              <w:left w:val="nil"/>
              <w:bottom w:val="nil"/>
              <w:right w:val="nil"/>
            </w:tcBorders>
            <w:shd w:val="clear" w:color="auto" w:fill="auto"/>
            <w:vAlign w:val="center"/>
          </w:tcPr>
          <w:p w14:paraId="387E8690" w14:textId="1EB42D14" w:rsidR="00163324" w:rsidRPr="003239AE" w:rsidRDefault="00163324" w:rsidP="007B0D49">
            <w:pPr>
              <w:spacing w:after="0"/>
              <w:jc w:val="right"/>
              <w:rPr>
                <w:rFonts w:ascii="Calibri" w:hAnsi="Calibri"/>
                <w:color w:val="000000"/>
                <w:sz w:val="18"/>
                <w:szCs w:val="18"/>
              </w:rPr>
            </w:pPr>
          </w:p>
        </w:tc>
      </w:tr>
      <w:tr w:rsidR="00163324" w:rsidRPr="007179CD" w14:paraId="13410687" w14:textId="77777777" w:rsidTr="00163324">
        <w:trPr>
          <w:trHeight w:val="300"/>
        </w:trPr>
        <w:tc>
          <w:tcPr>
            <w:tcW w:w="3686" w:type="dxa"/>
            <w:tcBorders>
              <w:top w:val="nil"/>
              <w:left w:val="nil"/>
              <w:bottom w:val="nil"/>
              <w:right w:val="nil"/>
            </w:tcBorders>
            <w:shd w:val="clear" w:color="auto" w:fill="auto"/>
            <w:noWrap/>
            <w:vAlign w:val="center"/>
          </w:tcPr>
          <w:p w14:paraId="4ECF5121" w14:textId="77777777" w:rsidR="00163324" w:rsidRPr="003239AE" w:rsidRDefault="00163324" w:rsidP="007B0D49">
            <w:pPr>
              <w:spacing w:after="0"/>
              <w:rPr>
                <w:rFonts w:ascii="Calibri" w:hAnsi="Calibri"/>
                <w:color w:val="000000"/>
                <w:sz w:val="18"/>
                <w:szCs w:val="18"/>
              </w:rPr>
            </w:pPr>
            <w:r>
              <w:rPr>
                <w:rFonts w:ascii="Calibri" w:hAnsi="Calibri"/>
                <w:color w:val="000000"/>
                <w:sz w:val="18"/>
                <w:szCs w:val="18"/>
              </w:rPr>
              <w:t>Trade and other receivables</w:t>
            </w:r>
          </w:p>
        </w:tc>
        <w:tc>
          <w:tcPr>
            <w:tcW w:w="236" w:type="dxa"/>
            <w:tcBorders>
              <w:top w:val="nil"/>
              <w:left w:val="nil"/>
              <w:bottom w:val="nil"/>
              <w:right w:val="nil"/>
            </w:tcBorders>
            <w:shd w:val="clear" w:color="auto" w:fill="auto"/>
            <w:vAlign w:val="center"/>
          </w:tcPr>
          <w:p w14:paraId="4D949AEE" w14:textId="77777777" w:rsidR="00163324" w:rsidRPr="003239AE" w:rsidRDefault="00163324" w:rsidP="007B0D49">
            <w:pPr>
              <w:spacing w:after="0"/>
              <w:jc w:val="right"/>
              <w:rPr>
                <w:rFonts w:ascii="Times New Roman" w:hAnsi="Times New Roman"/>
                <w:sz w:val="18"/>
                <w:szCs w:val="18"/>
              </w:rPr>
            </w:pPr>
          </w:p>
        </w:tc>
        <w:tc>
          <w:tcPr>
            <w:tcW w:w="678" w:type="dxa"/>
            <w:tcBorders>
              <w:top w:val="nil"/>
              <w:left w:val="nil"/>
              <w:bottom w:val="nil"/>
              <w:right w:val="nil"/>
            </w:tcBorders>
            <w:shd w:val="clear" w:color="auto" w:fill="auto"/>
            <w:vAlign w:val="center"/>
          </w:tcPr>
          <w:p w14:paraId="59086FB4" w14:textId="5096F9C2" w:rsidR="00163324" w:rsidRPr="00524F2A" w:rsidRDefault="00163324" w:rsidP="007B0D49">
            <w:pPr>
              <w:spacing w:after="0"/>
              <w:jc w:val="right"/>
              <w:rPr>
                <w:rFonts w:ascii="Calibri" w:hAnsi="Calibri"/>
                <w:b/>
                <w:bCs/>
                <w:color w:val="000000"/>
                <w:sz w:val="18"/>
                <w:szCs w:val="18"/>
              </w:rPr>
            </w:pPr>
          </w:p>
        </w:tc>
        <w:tc>
          <w:tcPr>
            <w:tcW w:w="236" w:type="dxa"/>
            <w:tcBorders>
              <w:top w:val="nil"/>
              <w:left w:val="nil"/>
              <w:bottom w:val="nil"/>
              <w:right w:val="nil"/>
            </w:tcBorders>
            <w:shd w:val="clear" w:color="auto" w:fill="auto"/>
            <w:vAlign w:val="center"/>
          </w:tcPr>
          <w:p w14:paraId="33B24507" w14:textId="77777777" w:rsidR="00163324" w:rsidRPr="003239AE" w:rsidRDefault="00163324" w:rsidP="007B0D49">
            <w:pPr>
              <w:spacing w:after="0"/>
              <w:jc w:val="right"/>
              <w:rPr>
                <w:rFonts w:ascii="Calibri" w:hAnsi="Calibri"/>
                <w:color w:val="000000"/>
                <w:sz w:val="18"/>
                <w:szCs w:val="18"/>
              </w:rPr>
            </w:pPr>
          </w:p>
        </w:tc>
        <w:tc>
          <w:tcPr>
            <w:tcW w:w="1401" w:type="dxa"/>
            <w:tcBorders>
              <w:left w:val="nil"/>
              <w:bottom w:val="single" w:sz="4" w:space="0" w:color="auto"/>
              <w:right w:val="nil"/>
            </w:tcBorders>
            <w:vAlign w:val="center"/>
          </w:tcPr>
          <w:p w14:paraId="590EE1F4" w14:textId="469E1A6D" w:rsidR="00163324" w:rsidRDefault="009473E6" w:rsidP="007B0D49">
            <w:pPr>
              <w:spacing w:after="0"/>
              <w:jc w:val="right"/>
              <w:rPr>
                <w:rFonts w:ascii="Calibri" w:hAnsi="Calibri"/>
                <w:color w:val="000000"/>
                <w:sz w:val="18"/>
                <w:szCs w:val="18"/>
              </w:rPr>
            </w:pPr>
            <w:r>
              <w:rPr>
                <w:rFonts w:ascii="Calibri" w:hAnsi="Calibri"/>
                <w:color w:val="000000"/>
                <w:sz w:val="18"/>
                <w:szCs w:val="18"/>
              </w:rPr>
              <w:t>22,521</w:t>
            </w:r>
          </w:p>
        </w:tc>
        <w:tc>
          <w:tcPr>
            <w:tcW w:w="1276" w:type="dxa"/>
            <w:tcBorders>
              <w:left w:val="nil"/>
              <w:bottom w:val="single" w:sz="4" w:space="0" w:color="auto"/>
              <w:right w:val="nil"/>
            </w:tcBorders>
            <w:shd w:val="clear" w:color="auto" w:fill="auto"/>
            <w:vAlign w:val="center"/>
          </w:tcPr>
          <w:p w14:paraId="2AFF2143" w14:textId="48E23FF6" w:rsidR="00163324" w:rsidRDefault="00EC0C54" w:rsidP="007B0D49">
            <w:pPr>
              <w:spacing w:after="0"/>
              <w:jc w:val="right"/>
              <w:rPr>
                <w:rFonts w:ascii="Calibri" w:hAnsi="Calibri"/>
                <w:color w:val="000000"/>
                <w:sz w:val="18"/>
                <w:szCs w:val="18"/>
              </w:rPr>
            </w:pPr>
            <w:r>
              <w:rPr>
                <w:rFonts w:ascii="Calibri" w:hAnsi="Calibri"/>
                <w:color w:val="000000"/>
                <w:sz w:val="18"/>
                <w:szCs w:val="18"/>
              </w:rPr>
              <w:t>13,076</w:t>
            </w:r>
          </w:p>
        </w:tc>
        <w:tc>
          <w:tcPr>
            <w:tcW w:w="1276" w:type="dxa"/>
            <w:tcBorders>
              <w:left w:val="nil"/>
              <w:bottom w:val="single" w:sz="4" w:space="0" w:color="auto"/>
              <w:right w:val="nil"/>
            </w:tcBorders>
            <w:vAlign w:val="bottom"/>
          </w:tcPr>
          <w:p w14:paraId="19641A1D" w14:textId="4E133B5D" w:rsidR="00163324" w:rsidRPr="003239AE" w:rsidRDefault="00EC253C" w:rsidP="007B0D49">
            <w:pPr>
              <w:spacing w:after="0"/>
              <w:jc w:val="right"/>
              <w:rPr>
                <w:rFonts w:ascii="Calibri" w:hAnsi="Calibri"/>
                <w:color w:val="000000"/>
                <w:sz w:val="18"/>
                <w:szCs w:val="18"/>
              </w:rPr>
            </w:pPr>
            <w:r>
              <w:rPr>
                <w:rFonts w:ascii="Calibri" w:hAnsi="Calibri"/>
                <w:color w:val="000000"/>
                <w:sz w:val="18"/>
                <w:szCs w:val="18"/>
              </w:rPr>
              <w:t>22,281</w:t>
            </w:r>
          </w:p>
        </w:tc>
        <w:tc>
          <w:tcPr>
            <w:tcW w:w="283" w:type="dxa"/>
            <w:tcBorders>
              <w:top w:val="nil"/>
              <w:left w:val="nil"/>
              <w:bottom w:val="nil"/>
              <w:right w:val="nil"/>
            </w:tcBorders>
            <w:shd w:val="clear" w:color="auto" w:fill="auto"/>
            <w:vAlign w:val="center"/>
          </w:tcPr>
          <w:p w14:paraId="18ABD618" w14:textId="7B26C518" w:rsidR="00163324" w:rsidRPr="003239AE" w:rsidRDefault="00163324" w:rsidP="007B0D49">
            <w:pPr>
              <w:spacing w:after="0"/>
              <w:jc w:val="right"/>
              <w:rPr>
                <w:rFonts w:ascii="Calibri" w:hAnsi="Calibri"/>
                <w:color w:val="000000"/>
                <w:sz w:val="18"/>
                <w:szCs w:val="18"/>
              </w:rPr>
            </w:pPr>
          </w:p>
        </w:tc>
      </w:tr>
      <w:tr w:rsidR="00163324" w:rsidRPr="007179CD" w14:paraId="126ABEF5" w14:textId="77777777" w:rsidTr="00163324">
        <w:trPr>
          <w:trHeight w:val="315"/>
        </w:trPr>
        <w:tc>
          <w:tcPr>
            <w:tcW w:w="3686" w:type="dxa"/>
            <w:tcBorders>
              <w:top w:val="nil"/>
              <w:left w:val="nil"/>
              <w:bottom w:val="nil"/>
              <w:right w:val="nil"/>
            </w:tcBorders>
            <w:shd w:val="clear" w:color="auto" w:fill="auto"/>
            <w:noWrap/>
            <w:vAlign w:val="center"/>
            <w:hideMark/>
          </w:tcPr>
          <w:p w14:paraId="40A4182C" w14:textId="77777777" w:rsidR="00163324" w:rsidRPr="003239AE" w:rsidRDefault="00163324" w:rsidP="007B0D49">
            <w:pPr>
              <w:spacing w:after="0"/>
              <w:rPr>
                <w:rFonts w:ascii="Calibri" w:hAnsi="Calibri"/>
                <w:b/>
                <w:color w:val="000000"/>
                <w:sz w:val="18"/>
                <w:szCs w:val="18"/>
              </w:rPr>
            </w:pPr>
            <w:r w:rsidRPr="003239AE">
              <w:rPr>
                <w:rFonts w:ascii="Calibri" w:hAnsi="Calibri"/>
                <w:b/>
                <w:color w:val="000000"/>
                <w:sz w:val="18"/>
                <w:szCs w:val="18"/>
              </w:rPr>
              <w:t>Total assets</w:t>
            </w:r>
          </w:p>
        </w:tc>
        <w:tc>
          <w:tcPr>
            <w:tcW w:w="236" w:type="dxa"/>
            <w:tcBorders>
              <w:top w:val="nil"/>
              <w:left w:val="nil"/>
              <w:bottom w:val="nil"/>
              <w:right w:val="nil"/>
            </w:tcBorders>
            <w:shd w:val="clear" w:color="auto" w:fill="auto"/>
            <w:vAlign w:val="center"/>
            <w:hideMark/>
          </w:tcPr>
          <w:p w14:paraId="387B2EC0" w14:textId="77777777" w:rsidR="00163324" w:rsidRPr="003239AE" w:rsidRDefault="00163324" w:rsidP="007B0D49">
            <w:pPr>
              <w:spacing w:after="0"/>
              <w:jc w:val="right"/>
              <w:rPr>
                <w:rFonts w:ascii="Calibri" w:hAnsi="Calibri"/>
                <w:b/>
                <w:color w:val="000000"/>
                <w:sz w:val="18"/>
                <w:szCs w:val="18"/>
              </w:rPr>
            </w:pPr>
          </w:p>
        </w:tc>
        <w:tc>
          <w:tcPr>
            <w:tcW w:w="678" w:type="dxa"/>
            <w:tcBorders>
              <w:top w:val="nil"/>
              <w:left w:val="nil"/>
              <w:right w:val="nil"/>
            </w:tcBorders>
            <w:shd w:val="clear" w:color="auto" w:fill="auto"/>
            <w:vAlign w:val="center"/>
          </w:tcPr>
          <w:p w14:paraId="68BD4973" w14:textId="77777777" w:rsidR="00163324" w:rsidRPr="003239AE" w:rsidRDefault="00163324" w:rsidP="007B0D49">
            <w:pPr>
              <w:spacing w:after="0"/>
              <w:jc w:val="right"/>
              <w:rPr>
                <w:rFonts w:ascii="Calibri" w:hAnsi="Calibri"/>
                <w:b/>
                <w:color w:val="000000"/>
                <w:sz w:val="18"/>
                <w:szCs w:val="18"/>
              </w:rPr>
            </w:pPr>
          </w:p>
        </w:tc>
        <w:tc>
          <w:tcPr>
            <w:tcW w:w="236" w:type="dxa"/>
            <w:tcBorders>
              <w:top w:val="nil"/>
              <w:left w:val="nil"/>
              <w:bottom w:val="nil"/>
              <w:right w:val="nil"/>
            </w:tcBorders>
            <w:shd w:val="clear" w:color="auto" w:fill="auto"/>
            <w:vAlign w:val="center"/>
            <w:hideMark/>
          </w:tcPr>
          <w:p w14:paraId="40B7A87A" w14:textId="77777777" w:rsidR="00163324" w:rsidRPr="003239AE" w:rsidRDefault="00163324" w:rsidP="007B0D49">
            <w:pPr>
              <w:spacing w:after="0"/>
              <w:jc w:val="right"/>
              <w:rPr>
                <w:rFonts w:ascii="Calibri" w:hAnsi="Calibri"/>
                <w:b/>
                <w:color w:val="000000"/>
                <w:sz w:val="18"/>
                <w:szCs w:val="18"/>
              </w:rPr>
            </w:pPr>
          </w:p>
        </w:tc>
        <w:tc>
          <w:tcPr>
            <w:tcW w:w="1401" w:type="dxa"/>
            <w:tcBorders>
              <w:top w:val="single" w:sz="4" w:space="0" w:color="auto"/>
              <w:left w:val="nil"/>
              <w:bottom w:val="single" w:sz="4" w:space="0" w:color="auto"/>
              <w:right w:val="nil"/>
            </w:tcBorders>
            <w:vAlign w:val="center"/>
          </w:tcPr>
          <w:p w14:paraId="60C73925" w14:textId="16012591" w:rsidR="00163324" w:rsidRPr="003239AE" w:rsidRDefault="009473E6" w:rsidP="007B0D49">
            <w:pPr>
              <w:spacing w:after="0"/>
              <w:jc w:val="right"/>
              <w:rPr>
                <w:rFonts w:ascii="Calibri" w:hAnsi="Calibri"/>
                <w:b/>
                <w:color w:val="000000"/>
                <w:sz w:val="18"/>
                <w:szCs w:val="18"/>
              </w:rPr>
            </w:pPr>
            <w:r>
              <w:rPr>
                <w:rFonts w:ascii="Calibri" w:hAnsi="Calibri"/>
                <w:b/>
                <w:color w:val="000000"/>
                <w:sz w:val="18"/>
                <w:szCs w:val="18"/>
              </w:rPr>
              <w:t>27,195</w:t>
            </w:r>
          </w:p>
        </w:tc>
        <w:tc>
          <w:tcPr>
            <w:tcW w:w="1276" w:type="dxa"/>
            <w:tcBorders>
              <w:top w:val="single" w:sz="4" w:space="0" w:color="auto"/>
              <w:left w:val="nil"/>
              <w:bottom w:val="single" w:sz="4" w:space="0" w:color="auto"/>
              <w:right w:val="nil"/>
            </w:tcBorders>
            <w:shd w:val="clear" w:color="auto" w:fill="auto"/>
            <w:vAlign w:val="center"/>
            <w:hideMark/>
          </w:tcPr>
          <w:p w14:paraId="55E81EB3" w14:textId="1AF4CBBB" w:rsidR="00163324" w:rsidRPr="003239AE" w:rsidRDefault="00EC253C" w:rsidP="007B0D49">
            <w:pPr>
              <w:spacing w:after="0"/>
              <w:jc w:val="right"/>
              <w:rPr>
                <w:rFonts w:ascii="Calibri" w:hAnsi="Calibri"/>
                <w:b/>
                <w:color w:val="000000"/>
                <w:sz w:val="18"/>
                <w:szCs w:val="18"/>
              </w:rPr>
            </w:pPr>
            <w:r>
              <w:rPr>
                <w:rFonts w:ascii="Calibri" w:hAnsi="Calibri"/>
                <w:b/>
                <w:color w:val="000000"/>
                <w:sz w:val="18"/>
                <w:szCs w:val="18"/>
              </w:rPr>
              <w:t>127,250</w:t>
            </w:r>
          </w:p>
        </w:tc>
        <w:tc>
          <w:tcPr>
            <w:tcW w:w="1276" w:type="dxa"/>
            <w:tcBorders>
              <w:top w:val="single" w:sz="4" w:space="0" w:color="auto"/>
              <w:left w:val="nil"/>
              <w:bottom w:val="single" w:sz="4" w:space="0" w:color="auto"/>
              <w:right w:val="nil"/>
            </w:tcBorders>
            <w:vAlign w:val="bottom"/>
          </w:tcPr>
          <w:p w14:paraId="39321853" w14:textId="4C7A658A" w:rsidR="00163324" w:rsidRPr="003239AE" w:rsidRDefault="00EC253C" w:rsidP="007B0D49">
            <w:pPr>
              <w:spacing w:after="0"/>
              <w:jc w:val="right"/>
              <w:rPr>
                <w:rFonts w:ascii="Calibri" w:hAnsi="Calibri"/>
                <w:b/>
                <w:color w:val="000000"/>
                <w:sz w:val="18"/>
                <w:szCs w:val="18"/>
              </w:rPr>
            </w:pPr>
            <w:r>
              <w:rPr>
                <w:rFonts w:ascii="Calibri" w:hAnsi="Calibri"/>
                <w:b/>
                <w:color w:val="000000"/>
                <w:sz w:val="18"/>
                <w:szCs w:val="18"/>
              </w:rPr>
              <w:t>70,491</w:t>
            </w:r>
          </w:p>
        </w:tc>
        <w:tc>
          <w:tcPr>
            <w:tcW w:w="283" w:type="dxa"/>
            <w:tcBorders>
              <w:top w:val="nil"/>
              <w:left w:val="nil"/>
              <w:bottom w:val="nil"/>
              <w:right w:val="nil"/>
            </w:tcBorders>
            <w:shd w:val="clear" w:color="auto" w:fill="auto"/>
            <w:vAlign w:val="center"/>
            <w:hideMark/>
          </w:tcPr>
          <w:p w14:paraId="44EEA633" w14:textId="304A9B3C" w:rsidR="00163324" w:rsidRPr="003239AE" w:rsidRDefault="00163324" w:rsidP="007B0D49">
            <w:pPr>
              <w:spacing w:after="0"/>
              <w:jc w:val="right"/>
              <w:rPr>
                <w:rFonts w:ascii="Calibri" w:hAnsi="Calibri"/>
                <w:b/>
                <w:color w:val="000000"/>
                <w:sz w:val="18"/>
                <w:szCs w:val="18"/>
              </w:rPr>
            </w:pPr>
          </w:p>
        </w:tc>
      </w:tr>
      <w:tr w:rsidR="00163324" w:rsidRPr="007179CD" w14:paraId="150089E3" w14:textId="77777777" w:rsidTr="00163324">
        <w:trPr>
          <w:trHeight w:val="315"/>
        </w:trPr>
        <w:tc>
          <w:tcPr>
            <w:tcW w:w="3686" w:type="dxa"/>
            <w:tcBorders>
              <w:top w:val="nil"/>
              <w:left w:val="nil"/>
              <w:bottom w:val="nil"/>
              <w:right w:val="nil"/>
            </w:tcBorders>
            <w:shd w:val="clear" w:color="auto" w:fill="auto"/>
            <w:noWrap/>
            <w:vAlign w:val="center"/>
            <w:hideMark/>
          </w:tcPr>
          <w:p w14:paraId="242C7AF9" w14:textId="77777777" w:rsidR="00163324" w:rsidRPr="003239AE" w:rsidRDefault="00163324" w:rsidP="007B0D49">
            <w:pPr>
              <w:spacing w:after="0"/>
              <w:jc w:val="right"/>
              <w:rPr>
                <w:rFonts w:ascii="Calibri" w:hAnsi="Calibri"/>
                <w:b/>
                <w:color w:val="000000"/>
                <w:sz w:val="18"/>
                <w:szCs w:val="18"/>
              </w:rPr>
            </w:pPr>
          </w:p>
        </w:tc>
        <w:tc>
          <w:tcPr>
            <w:tcW w:w="236" w:type="dxa"/>
            <w:tcBorders>
              <w:top w:val="nil"/>
              <w:left w:val="nil"/>
              <w:bottom w:val="nil"/>
              <w:right w:val="nil"/>
            </w:tcBorders>
            <w:shd w:val="clear" w:color="auto" w:fill="auto"/>
            <w:vAlign w:val="center"/>
            <w:hideMark/>
          </w:tcPr>
          <w:p w14:paraId="7EB367C6" w14:textId="77777777" w:rsidR="00163324" w:rsidRPr="003239AE" w:rsidRDefault="00163324" w:rsidP="007B0D49">
            <w:pPr>
              <w:spacing w:after="0"/>
              <w:jc w:val="right"/>
              <w:rPr>
                <w:rFonts w:ascii="Times New Roman" w:hAnsi="Times New Roman"/>
                <w:sz w:val="18"/>
                <w:szCs w:val="18"/>
              </w:rPr>
            </w:pPr>
          </w:p>
        </w:tc>
        <w:tc>
          <w:tcPr>
            <w:tcW w:w="678" w:type="dxa"/>
            <w:tcBorders>
              <w:top w:val="nil"/>
              <w:left w:val="nil"/>
              <w:bottom w:val="nil"/>
              <w:right w:val="nil"/>
            </w:tcBorders>
            <w:shd w:val="clear" w:color="auto" w:fill="auto"/>
            <w:vAlign w:val="center"/>
          </w:tcPr>
          <w:p w14:paraId="43A101C7" w14:textId="77777777" w:rsidR="00163324" w:rsidRPr="003239AE" w:rsidRDefault="00163324" w:rsidP="007B0D49">
            <w:pPr>
              <w:spacing w:after="0"/>
              <w:jc w:val="right"/>
              <w:rPr>
                <w:rFonts w:ascii="Times New Roman" w:hAnsi="Times New Roman"/>
                <w:sz w:val="18"/>
                <w:szCs w:val="18"/>
              </w:rPr>
            </w:pPr>
          </w:p>
        </w:tc>
        <w:tc>
          <w:tcPr>
            <w:tcW w:w="236" w:type="dxa"/>
            <w:tcBorders>
              <w:top w:val="nil"/>
              <w:left w:val="nil"/>
              <w:bottom w:val="nil"/>
              <w:right w:val="nil"/>
            </w:tcBorders>
            <w:shd w:val="clear" w:color="auto" w:fill="auto"/>
            <w:vAlign w:val="center"/>
            <w:hideMark/>
          </w:tcPr>
          <w:p w14:paraId="12CE0A09" w14:textId="77777777" w:rsidR="00163324" w:rsidRPr="003239AE" w:rsidRDefault="00163324" w:rsidP="007B0D49">
            <w:pPr>
              <w:spacing w:after="0"/>
              <w:jc w:val="right"/>
              <w:rPr>
                <w:rFonts w:ascii="Times New Roman" w:hAnsi="Times New Roman"/>
                <w:sz w:val="18"/>
                <w:szCs w:val="18"/>
              </w:rPr>
            </w:pPr>
          </w:p>
        </w:tc>
        <w:tc>
          <w:tcPr>
            <w:tcW w:w="1401" w:type="dxa"/>
            <w:tcBorders>
              <w:top w:val="single" w:sz="4" w:space="0" w:color="auto"/>
              <w:left w:val="nil"/>
              <w:bottom w:val="nil"/>
              <w:right w:val="nil"/>
            </w:tcBorders>
            <w:vAlign w:val="center"/>
          </w:tcPr>
          <w:p w14:paraId="0563AD7A" w14:textId="77777777" w:rsidR="00163324" w:rsidRPr="003239AE" w:rsidRDefault="00163324" w:rsidP="007B0D49">
            <w:pPr>
              <w:spacing w:after="0"/>
              <w:jc w:val="right"/>
              <w:rPr>
                <w:rFonts w:ascii="Times New Roman" w:eastAsia="Times New Roman" w:hAnsi="Times New Roman"/>
                <w:sz w:val="18"/>
                <w:szCs w:val="18"/>
              </w:rPr>
            </w:pPr>
          </w:p>
        </w:tc>
        <w:tc>
          <w:tcPr>
            <w:tcW w:w="1276" w:type="dxa"/>
            <w:tcBorders>
              <w:top w:val="single" w:sz="4" w:space="0" w:color="auto"/>
              <w:left w:val="nil"/>
              <w:bottom w:val="nil"/>
              <w:right w:val="nil"/>
            </w:tcBorders>
            <w:shd w:val="clear" w:color="auto" w:fill="auto"/>
            <w:vAlign w:val="center"/>
            <w:hideMark/>
          </w:tcPr>
          <w:p w14:paraId="5C02C941" w14:textId="77777777" w:rsidR="00163324" w:rsidRPr="003239AE" w:rsidRDefault="00163324" w:rsidP="007B0D49">
            <w:pPr>
              <w:spacing w:after="0"/>
              <w:jc w:val="right"/>
              <w:rPr>
                <w:rFonts w:ascii="Times New Roman" w:hAnsi="Times New Roman"/>
                <w:sz w:val="18"/>
                <w:szCs w:val="18"/>
              </w:rPr>
            </w:pPr>
          </w:p>
        </w:tc>
        <w:tc>
          <w:tcPr>
            <w:tcW w:w="1276" w:type="dxa"/>
            <w:tcBorders>
              <w:top w:val="single" w:sz="4" w:space="0" w:color="auto"/>
              <w:left w:val="nil"/>
              <w:bottom w:val="nil"/>
              <w:right w:val="nil"/>
            </w:tcBorders>
            <w:vAlign w:val="bottom"/>
          </w:tcPr>
          <w:p w14:paraId="00CF38BE" w14:textId="77777777" w:rsidR="00163324" w:rsidRPr="003239AE" w:rsidRDefault="00163324" w:rsidP="007B0D49">
            <w:pPr>
              <w:spacing w:after="0"/>
              <w:jc w:val="right"/>
              <w:rPr>
                <w:rFonts w:ascii="Times New Roman" w:hAnsi="Times New Roman"/>
                <w:sz w:val="18"/>
                <w:szCs w:val="18"/>
              </w:rPr>
            </w:pPr>
          </w:p>
        </w:tc>
        <w:tc>
          <w:tcPr>
            <w:tcW w:w="283" w:type="dxa"/>
            <w:tcBorders>
              <w:top w:val="nil"/>
              <w:left w:val="nil"/>
              <w:bottom w:val="nil"/>
              <w:right w:val="nil"/>
            </w:tcBorders>
            <w:shd w:val="clear" w:color="auto" w:fill="auto"/>
            <w:vAlign w:val="center"/>
            <w:hideMark/>
          </w:tcPr>
          <w:p w14:paraId="71EFBBB2" w14:textId="51DC0596" w:rsidR="00163324" w:rsidRPr="003239AE" w:rsidRDefault="00163324" w:rsidP="007B0D49">
            <w:pPr>
              <w:spacing w:after="0"/>
              <w:jc w:val="right"/>
              <w:rPr>
                <w:rFonts w:ascii="Times New Roman" w:hAnsi="Times New Roman"/>
                <w:sz w:val="18"/>
                <w:szCs w:val="18"/>
              </w:rPr>
            </w:pPr>
          </w:p>
        </w:tc>
      </w:tr>
      <w:tr w:rsidR="00163324" w:rsidRPr="007179CD" w14:paraId="7988617F" w14:textId="77777777" w:rsidTr="00163324">
        <w:trPr>
          <w:trHeight w:val="300"/>
        </w:trPr>
        <w:tc>
          <w:tcPr>
            <w:tcW w:w="3686" w:type="dxa"/>
            <w:tcBorders>
              <w:top w:val="nil"/>
              <w:left w:val="nil"/>
              <w:bottom w:val="nil"/>
              <w:right w:val="nil"/>
            </w:tcBorders>
            <w:shd w:val="clear" w:color="auto" w:fill="auto"/>
            <w:noWrap/>
            <w:vAlign w:val="center"/>
            <w:hideMark/>
          </w:tcPr>
          <w:p w14:paraId="50B6846F" w14:textId="77777777" w:rsidR="00163324" w:rsidRPr="003239AE" w:rsidRDefault="00163324" w:rsidP="007B0D49">
            <w:pPr>
              <w:spacing w:after="0"/>
              <w:rPr>
                <w:rFonts w:ascii="Calibri" w:hAnsi="Calibri"/>
                <w:b/>
                <w:color w:val="000000"/>
                <w:sz w:val="18"/>
                <w:szCs w:val="18"/>
              </w:rPr>
            </w:pPr>
            <w:r w:rsidRPr="003239AE">
              <w:rPr>
                <w:rFonts w:ascii="Calibri" w:hAnsi="Calibri"/>
                <w:b/>
                <w:color w:val="000000"/>
                <w:sz w:val="18"/>
                <w:szCs w:val="18"/>
              </w:rPr>
              <w:t xml:space="preserve">EQUITY </w:t>
            </w:r>
          </w:p>
        </w:tc>
        <w:tc>
          <w:tcPr>
            <w:tcW w:w="236" w:type="dxa"/>
            <w:tcBorders>
              <w:top w:val="nil"/>
              <w:left w:val="nil"/>
              <w:bottom w:val="nil"/>
              <w:right w:val="nil"/>
            </w:tcBorders>
            <w:shd w:val="clear" w:color="auto" w:fill="auto"/>
            <w:vAlign w:val="center"/>
            <w:hideMark/>
          </w:tcPr>
          <w:p w14:paraId="3709675A" w14:textId="77777777" w:rsidR="00163324" w:rsidRPr="003239AE" w:rsidRDefault="00163324" w:rsidP="007B0D49">
            <w:pPr>
              <w:spacing w:after="0"/>
              <w:jc w:val="right"/>
              <w:rPr>
                <w:rFonts w:ascii="Times New Roman" w:hAnsi="Times New Roman"/>
                <w:sz w:val="18"/>
                <w:szCs w:val="18"/>
              </w:rPr>
            </w:pPr>
          </w:p>
        </w:tc>
        <w:tc>
          <w:tcPr>
            <w:tcW w:w="678" w:type="dxa"/>
            <w:tcBorders>
              <w:top w:val="nil"/>
              <w:left w:val="nil"/>
              <w:bottom w:val="nil"/>
              <w:right w:val="nil"/>
            </w:tcBorders>
            <w:shd w:val="clear" w:color="auto" w:fill="auto"/>
            <w:vAlign w:val="center"/>
          </w:tcPr>
          <w:p w14:paraId="7ECEBEC2" w14:textId="77777777" w:rsidR="00163324" w:rsidRPr="003239AE" w:rsidRDefault="00163324" w:rsidP="007B0D49">
            <w:pPr>
              <w:spacing w:after="0"/>
              <w:jc w:val="right"/>
              <w:rPr>
                <w:rFonts w:ascii="Times New Roman" w:hAnsi="Times New Roman"/>
                <w:sz w:val="18"/>
                <w:szCs w:val="18"/>
              </w:rPr>
            </w:pPr>
          </w:p>
        </w:tc>
        <w:tc>
          <w:tcPr>
            <w:tcW w:w="236" w:type="dxa"/>
            <w:tcBorders>
              <w:top w:val="nil"/>
              <w:left w:val="nil"/>
              <w:bottom w:val="nil"/>
              <w:right w:val="nil"/>
            </w:tcBorders>
            <w:shd w:val="clear" w:color="auto" w:fill="auto"/>
            <w:vAlign w:val="center"/>
            <w:hideMark/>
          </w:tcPr>
          <w:p w14:paraId="5C791B3A" w14:textId="77777777" w:rsidR="00163324" w:rsidRPr="003239AE" w:rsidRDefault="00163324" w:rsidP="007B0D49">
            <w:pPr>
              <w:spacing w:after="0"/>
              <w:jc w:val="right"/>
              <w:rPr>
                <w:rFonts w:ascii="Times New Roman" w:hAnsi="Times New Roman"/>
                <w:sz w:val="18"/>
                <w:szCs w:val="18"/>
              </w:rPr>
            </w:pPr>
          </w:p>
        </w:tc>
        <w:tc>
          <w:tcPr>
            <w:tcW w:w="1401" w:type="dxa"/>
            <w:tcBorders>
              <w:top w:val="nil"/>
              <w:left w:val="nil"/>
              <w:bottom w:val="nil"/>
              <w:right w:val="nil"/>
            </w:tcBorders>
            <w:vAlign w:val="center"/>
          </w:tcPr>
          <w:p w14:paraId="2D165890" w14:textId="77777777" w:rsidR="00163324" w:rsidRPr="003239AE" w:rsidRDefault="00163324" w:rsidP="007B0D49">
            <w:pPr>
              <w:spacing w:after="0"/>
              <w:jc w:val="right"/>
              <w:rPr>
                <w:rFonts w:ascii="Times New Roman" w:eastAsia="Times New Roman" w:hAnsi="Times New Roman"/>
                <w:sz w:val="18"/>
                <w:szCs w:val="18"/>
              </w:rPr>
            </w:pPr>
          </w:p>
        </w:tc>
        <w:tc>
          <w:tcPr>
            <w:tcW w:w="1276" w:type="dxa"/>
            <w:tcBorders>
              <w:top w:val="nil"/>
              <w:left w:val="nil"/>
              <w:bottom w:val="nil"/>
              <w:right w:val="nil"/>
            </w:tcBorders>
            <w:shd w:val="clear" w:color="auto" w:fill="auto"/>
            <w:vAlign w:val="center"/>
            <w:hideMark/>
          </w:tcPr>
          <w:p w14:paraId="4D5053A5" w14:textId="77777777" w:rsidR="00163324" w:rsidRPr="003239AE" w:rsidRDefault="00163324" w:rsidP="007B0D49">
            <w:pPr>
              <w:spacing w:after="0"/>
              <w:jc w:val="right"/>
              <w:rPr>
                <w:rFonts w:ascii="Times New Roman" w:hAnsi="Times New Roman"/>
                <w:sz w:val="18"/>
                <w:szCs w:val="18"/>
              </w:rPr>
            </w:pPr>
          </w:p>
        </w:tc>
        <w:tc>
          <w:tcPr>
            <w:tcW w:w="1276" w:type="dxa"/>
            <w:tcBorders>
              <w:top w:val="nil"/>
              <w:left w:val="nil"/>
              <w:bottom w:val="nil"/>
              <w:right w:val="nil"/>
            </w:tcBorders>
            <w:vAlign w:val="bottom"/>
          </w:tcPr>
          <w:p w14:paraId="7BB0BF4B" w14:textId="77777777" w:rsidR="00163324" w:rsidRPr="003239AE" w:rsidRDefault="00163324" w:rsidP="007B0D49">
            <w:pPr>
              <w:spacing w:after="0"/>
              <w:jc w:val="right"/>
              <w:rPr>
                <w:rFonts w:ascii="Times New Roman" w:hAnsi="Times New Roman"/>
                <w:sz w:val="18"/>
                <w:szCs w:val="18"/>
              </w:rPr>
            </w:pPr>
          </w:p>
        </w:tc>
        <w:tc>
          <w:tcPr>
            <w:tcW w:w="283" w:type="dxa"/>
            <w:tcBorders>
              <w:top w:val="nil"/>
              <w:left w:val="nil"/>
              <w:bottom w:val="nil"/>
              <w:right w:val="nil"/>
            </w:tcBorders>
            <w:shd w:val="clear" w:color="auto" w:fill="auto"/>
            <w:vAlign w:val="center"/>
            <w:hideMark/>
          </w:tcPr>
          <w:p w14:paraId="1DA5B7C9" w14:textId="28C07E0F" w:rsidR="00163324" w:rsidRPr="003239AE" w:rsidRDefault="00163324" w:rsidP="007B0D49">
            <w:pPr>
              <w:spacing w:after="0"/>
              <w:jc w:val="right"/>
              <w:rPr>
                <w:rFonts w:ascii="Times New Roman" w:hAnsi="Times New Roman"/>
                <w:sz w:val="18"/>
                <w:szCs w:val="18"/>
              </w:rPr>
            </w:pPr>
          </w:p>
        </w:tc>
      </w:tr>
      <w:tr w:rsidR="00163324" w:rsidRPr="007179CD" w14:paraId="7C90900C" w14:textId="77777777" w:rsidTr="00163324">
        <w:trPr>
          <w:trHeight w:val="300"/>
        </w:trPr>
        <w:tc>
          <w:tcPr>
            <w:tcW w:w="3686" w:type="dxa"/>
            <w:tcBorders>
              <w:top w:val="nil"/>
              <w:left w:val="nil"/>
              <w:bottom w:val="nil"/>
              <w:right w:val="nil"/>
            </w:tcBorders>
            <w:shd w:val="clear" w:color="auto" w:fill="auto"/>
            <w:noWrap/>
            <w:vAlign w:val="center"/>
            <w:hideMark/>
          </w:tcPr>
          <w:p w14:paraId="00115048" w14:textId="77777777" w:rsidR="00163324" w:rsidRPr="003239AE" w:rsidRDefault="00163324" w:rsidP="007B0D49">
            <w:pPr>
              <w:spacing w:after="0"/>
              <w:rPr>
                <w:rFonts w:ascii="Calibri" w:hAnsi="Calibri"/>
                <w:i/>
                <w:color w:val="000000"/>
                <w:sz w:val="18"/>
                <w:szCs w:val="18"/>
              </w:rPr>
            </w:pPr>
            <w:r w:rsidRPr="003239AE">
              <w:rPr>
                <w:rFonts w:ascii="Calibri" w:hAnsi="Calibri"/>
                <w:i/>
                <w:color w:val="000000"/>
                <w:sz w:val="18"/>
                <w:szCs w:val="18"/>
              </w:rPr>
              <w:t xml:space="preserve">Equity </w:t>
            </w:r>
            <w:r w:rsidRPr="003239AE">
              <w:rPr>
                <w:rFonts w:ascii="Calibri" w:eastAsia="Times New Roman" w:hAnsi="Calibri" w:cs="Calibri"/>
                <w:i/>
                <w:iCs/>
                <w:color w:val="000000"/>
                <w:sz w:val="18"/>
                <w:szCs w:val="18"/>
              </w:rPr>
              <w:t>Attributable</w:t>
            </w:r>
            <w:r w:rsidRPr="003239AE">
              <w:rPr>
                <w:rFonts w:ascii="Calibri" w:hAnsi="Calibri"/>
                <w:i/>
                <w:color w:val="000000"/>
                <w:sz w:val="18"/>
                <w:szCs w:val="18"/>
              </w:rPr>
              <w:t xml:space="preserve"> to </w:t>
            </w:r>
            <w:r w:rsidRPr="003239AE">
              <w:rPr>
                <w:rFonts w:ascii="Calibri" w:eastAsia="Times New Roman" w:hAnsi="Calibri" w:cs="Calibri"/>
                <w:i/>
                <w:iCs/>
                <w:color w:val="000000"/>
                <w:sz w:val="18"/>
                <w:szCs w:val="18"/>
              </w:rPr>
              <w:t xml:space="preserve">Owners of the company </w:t>
            </w:r>
          </w:p>
        </w:tc>
        <w:tc>
          <w:tcPr>
            <w:tcW w:w="236" w:type="dxa"/>
            <w:tcBorders>
              <w:top w:val="nil"/>
              <w:left w:val="nil"/>
              <w:bottom w:val="nil"/>
              <w:right w:val="nil"/>
            </w:tcBorders>
            <w:shd w:val="clear" w:color="auto" w:fill="auto"/>
            <w:vAlign w:val="center"/>
            <w:hideMark/>
          </w:tcPr>
          <w:p w14:paraId="6CC63856" w14:textId="77777777" w:rsidR="00163324" w:rsidRPr="003239AE" w:rsidRDefault="00163324" w:rsidP="007B0D49">
            <w:pPr>
              <w:spacing w:after="0"/>
              <w:jc w:val="right"/>
              <w:rPr>
                <w:rFonts w:ascii="Times New Roman" w:hAnsi="Times New Roman"/>
                <w:sz w:val="18"/>
                <w:szCs w:val="18"/>
              </w:rPr>
            </w:pPr>
          </w:p>
        </w:tc>
        <w:tc>
          <w:tcPr>
            <w:tcW w:w="678" w:type="dxa"/>
            <w:tcBorders>
              <w:top w:val="nil"/>
              <w:left w:val="nil"/>
              <w:bottom w:val="nil"/>
              <w:right w:val="nil"/>
            </w:tcBorders>
            <w:shd w:val="clear" w:color="auto" w:fill="auto"/>
            <w:vAlign w:val="center"/>
          </w:tcPr>
          <w:p w14:paraId="0B6C323B" w14:textId="77777777" w:rsidR="00163324" w:rsidRPr="003239AE" w:rsidRDefault="00163324" w:rsidP="007B0D49">
            <w:pPr>
              <w:spacing w:after="0"/>
              <w:jc w:val="right"/>
              <w:rPr>
                <w:rFonts w:ascii="Times New Roman" w:hAnsi="Times New Roman"/>
                <w:sz w:val="18"/>
                <w:szCs w:val="18"/>
              </w:rPr>
            </w:pPr>
          </w:p>
        </w:tc>
        <w:tc>
          <w:tcPr>
            <w:tcW w:w="236" w:type="dxa"/>
            <w:tcBorders>
              <w:top w:val="nil"/>
              <w:left w:val="nil"/>
              <w:bottom w:val="nil"/>
              <w:right w:val="nil"/>
            </w:tcBorders>
            <w:shd w:val="clear" w:color="auto" w:fill="auto"/>
            <w:vAlign w:val="center"/>
            <w:hideMark/>
          </w:tcPr>
          <w:p w14:paraId="50CFC5FE" w14:textId="77777777" w:rsidR="00163324" w:rsidRPr="003239AE" w:rsidRDefault="00163324" w:rsidP="007B0D49">
            <w:pPr>
              <w:spacing w:after="0"/>
              <w:jc w:val="right"/>
              <w:rPr>
                <w:rFonts w:ascii="Times New Roman" w:hAnsi="Times New Roman"/>
                <w:sz w:val="18"/>
                <w:szCs w:val="18"/>
              </w:rPr>
            </w:pPr>
          </w:p>
        </w:tc>
        <w:tc>
          <w:tcPr>
            <w:tcW w:w="1401" w:type="dxa"/>
            <w:tcBorders>
              <w:top w:val="nil"/>
              <w:left w:val="nil"/>
              <w:bottom w:val="nil"/>
              <w:right w:val="nil"/>
            </w:tcBorders>
            <w:vAlign w:val="center"/>
          </w:tcPr>
          <w:p w14:paraId="4DEB82D4" w14:textId="77777777" w:rsidR="00163324" w:rsidRPr="003239AE" w:rsidRDefault="00163324" w:rsidP="007B0D49">
            <w:pPr>
              <w:spacing w:after="0"/>
              <w:jc w:val="right"/>
              <w:rPr>
                <w:rFonts w:ascii="Times New Roman" w:eastAsia="Times New Roman" w:hAnsi="Times New Roman"/>
                <w:sz w:val="18"/>
                <w:szCs w:val="18"/>
              </w:rPr>
            </w:pPr>
          </w:p>
        </w:tc>
        <w:tc>
          <w:tcPr>
            <w:tcW w:w="1276" w:type="dxa"/>
            <w:tcBorders>
              <w:top w:val="nil"/>
              <w:left w:val="nil"/>
              <w:bottom w:val="nil"/>
              <w:right w:val="nil"/>
            </w:tcBorders>
            <w:shd w:val="clear" w:color="auto" w:fill="auto"/>
            <w:vAlign w:val="center"/>
            <w:hideMark/>
          </w:tcPr>
          <w:p w14:paraId="5F06EBE3" w14:textId="77777777" w:rsidR="00163324" w:rsidRPr="003239AE" w:rsidRDefault="00163324" w:rsidP="007B0D49">
            <w:pPr>
              <w:spacing w:after="0"/>
              <w:jc w:val="right"/>
              <w:rPr>
                <w:rFonts w:ascii="Times New Roman" w:hAnsi="Times New Roman"/>
                <w:sz w:val="18"/>
                <w:szCs w:val="18"/>
              </w:rPr>
            </w:pPr>
          </w:p>
        </w:tc>
        <w:tc>
          <w:tcPr>
            <w:tcW w:w="1276" w:type="dxa"/>
            <w:tcBorders>
              <w:top w:val="nil"/>
              <w:left w:val="nil"/>
              <w:bottom w:val="nil"/>
              <w:right w:val="nil"/>
            </w:tcBorders>
            <w:vAlign w:val="bottom"/>
          </w:tcPr>
          <w:p w14:paraId="250A1CED" w14:textId="77777777" w:rsidR="00163324" w:rsidRPr="003239AE" w:rsidRDefault="00163324" w:rsidP="007B0D49">
            <w:pPr>
              <w:spacing w:after="0"/>
              <w:jc w:val="right"/>
              <w:rPr>
                <w:rFonts w:ascii="Times New Roman" w:hAnsi="Times New Roman"/>
                <w:sz w:val="18"/>
                <w:szCs w:val="18"/>
              </w:rPr>
            </w:pPr>
          </w:p>
        </w:tc>
        <w:tc>
          <w:tcPr>
            <w:tcW w:w="283" w:type="dxa"/>
            <w:tcBorders>
              <w:top w:val="nil"/>
              <w:left w:val="nil"/>
              <w:bottom w:val="nil"/>
              <w:right w:val="nil"/>
            </w:tcBorders>
            <w:shd w:val="clear" w:color="auto" w:fill="auto"/>
            <w:vAlign w:val="center"/>
            <w:hideMark/>
          </w:tcPr>
          <w:p w14:paraId="27943A62" w14:textId="46A78E47" w:rsidR="00163324" w:rsidRPr="003239AE" w:rsidRDefault="00163324" w:rsidP="007B0D49">
            <w:pPr>
              <w:spacing w:after="0"/>
              <w:jc w:val="right"/>
              <w:rPr>
                <w:rFonts w:ascii="Times New Roman" w:hAnsi="Times New Roman"/>
                <w:sz w:val="18"/>
                <w:szCs w:val="18"/>
              </w:rPr>
            </w:pPr>
          </w:p>
        </w:tc>
      </w:tr>
      <w:tr w:rsidR="00163324" w:rsidRPr="007179CD" w14:paraId="74612D37" w14:textId="77777777" w:rsidTr="00163324">
        <w:trPr>
          <w:trHeight w:val="300"/>
        </w:trPr>
        <w:tc>
          <w:tcPr>
            <w:tcW w:w="3686" w:type="dxa"/>
            <w:tcBorders>
              <w:top w:val="nil"/>
              <w:left w:val="nil"/>
              <w:right w:val="nil"/>
            </w:tcBorders>
            <w:shd w:val="clear" w:color="auto" w:fill="auto"/>
            <w:noWrap/>
            <w:vAlign w:val="center"/>
            <w:hideMark/>
          </w:tcPr>
          <w:p w14:paraId="50F32361" w14:textId="77777777" w:rsidR="00163324" w:rsidRPr="003239AE" w:rsidRDefault="00163324" w:rsidP="007B0D49">
            <w:pPr>
              <w:spacing w:after="0"/>
              <w:rPr>
                <w:rFonts w:ascii="Calibri" w:hAnsi="Calibri"/>
                <w:color w:val="000000"/>
                <w:sz w:val="18"/>
                <w:szCs w:val="18"/>
              </w:rPr>
            </w:pPr>
            <w:r w:rsidRPr="003239AE">
              <w:rPr>
                <w:rFonts w:ascii="Calibri" w:hAnsi="Calibri"/>
                <w:color w:val="000000"/>
                <w:sz w:val="18"/>
                <w:szCs w:val="18"/>
              </w:rPr>
              <w:t>Share capital</w:t>
            </w:r>
          </w:p>
        </w:tc>
        <w:tc>
          <w:tcPr>
            <w:tcW w:w="236" w:type="dxa"/>
            <w:tcBorders>
              <w:top w:val="nil"/>
              <w:left w:val="nil"/>
              <w:right w:val="nil"/>
            </w:tcBorders>
            <w:shd w:val="clear" w:color="auto" w:fill="auto"/>
            <w:vAlign w:val="center"/>
            <w:hideMark/>
          </w:tcPr>
          <w:p w14:paraId="4311BF3F" w14:textId="77777777" w:rsidR="00163324" w:rsidRPr="003239AE" w:rsidRDefault="00163324" w:rsidP="007B0D49">
            <w:pPr>
              <w:spacing w:after="0"/>
              <w:jc w:val="right"/>
              <w:rPr>
                <w:rFonts w:ascii="Calibri" w:hAnsi="Calibri"/>
                <w:b/>
                <w:color w:val="000000"/>
                <w:sz w:val="18"/>
                <w:szCs w:val="18"/>
              </w:rPr>
            </w:pPr>
          </w:p>
        </w:tc>
        <w:tc>
          <w:tcPr>
            <w:tcW w:w="678" w:type="dxa"/>
            <w:tcBorders>
              <w:top w:val="nil"/>
              <w:left w:val="nil"/>
              <w:right w:val="nil"/>
            </w:tcBorders>
            <w:shd w:val="clear" w:color="auto" w:fill="auto"/>
            <w:vAlign w:val="center"/>
          </w:tcPr>
          <w:p w14:paraId="1AE29D8B" w14:textId="359BCE90" w:rsidR="00163324" w:rsidRPr="00737882" w:rsidRDefault="00163324" w:rsidP="007B0D49">
            <w:pPr>
              <w:spacing w:after="0"/>
              <w:jc w:val="right"/>
              <w:rPr>
                <w:rFonts w:ascii="Calibri" w:hAnsi="Calibri"/>
                <w:b/>
                <w:bCs/>
                <w:color w:val="000000"/>
                <w:sz w:val="18"/>
                <w:szCs w:val="18"/>
              </w:rPr>
            </w:pPr>
            <w:r>
              <w:rPr>
                <w:rFonts w:ascii="Calibri" w:hAnsi="Calibri"/>
                <w:b/>
                <w:bCs/>
                <w:color w:val="000000"/>
                <w:sz w:val="18"/>
                <w:szCs w:val="18"/>
              </w:rPr>
              <w:t>8</w:t>
            </w:r>
          </w:p>
        </w:tc>
        <w:tc>
          <w:tcPr>
            <w:tcW w:w="236" w:type="dxa"/>
            <w:tcBorders>
              <w:top w:val="nil"/>
              <w:left w:val="nil"/>
              <w:right w:val="nil"/>
            </w:tcBorders>
            <w:shd w:val="clear" w:color="auto" w:fill="auto"/>
            <w:vAlign w:val="center"/>
            <w:hideMark/>
          </w:tcPr>
          <w:p w14:paraId="02C2A62E" w14:textId="77777777" w:rsidR="00163324" w:rsidRPr="003239AE" w:rsidRDefault="00163324" w:rsidP="007B0D49">
            <w:pPr>
              <w:spacing w:after="0"/>
              <w:jc w:val="right"/>
              <w:rPr>
                <w:rFonts w:ascii="Calibri" w:hAnsi="Calibri"/>
                <w:color w:val="000000"/>
                <w:sz w:val="18"/>
                <w:szCs w:val="18"/>
              </w:rPr>
            </w:pPr>
          </w:p>
        </w:tc>
        <w:tc>
          <w:tcPr>
            <w:tcW w:w="1401" w:type="dxa"/>
            <w:tcBorders>
              <w:top w:val="nil"/>
              <w:left w:val="nil"/>
              <w:right w:val="nil"/>
            </w:tcBorders>
            <w:shd w:val="clear" w:color="auto" w:fill="auto"/>
            <w:vAlign w:val="center"/>
          </w:tcPr>
          <w:p w14:paraId="006DED89" w14:textId="7CF0D65D" w:rsidR="00163324" w:rsidRPr="00FF3A23" w:rsidRDefault="00BA2364" w:rsidP="00BA2364">
            <w:pPr>
              <w:spacing w:after="0"/>
              <w:jc w:val="center"/>
              <w:rPr>
                <w:rFonts w:ascii="Calibri" w:hAnsi="Calibri"/>
                <w:color w:val="000000"/>
                <w:sz w:val="18"/>
                <w:szCs w:val="18"/>
              </w:rPr>
            </w:pPr>
            <w:r>
              <w:rPr>
                <w:rFonts w:ascii="Calibri" w:hAnsi="Calibri"/>
                <w:color w:val="000000"/>
                <w:sz w:val="18"/>
                <w:szCs w:val="18"/>
              </w:rPr>
              <w:t xml:space="preserve">             </w:t>
            </w:r>
            <w:r w:rsidR="00163324">
              <w:rPr>
                <w:rFonts w:ascii="Calibri" w:hAnsi="Calibri"/>
                <w:color w:val="000000"/>
                <w:sz w:val="18"/>
                <w:szCs w:val="18"/>
              </w:rPr>
              <w:t>320,500</w:t>
            </w:r>
          </w:p>
        </w:tc>
        <w:tc>
          <w:tcPr>
            <w:tcW w:w="1276" w:type="dxa"/>
            <w:tcBorders>
              <w:top w:val="nil"/>
              <w:left w:val="nil"/>
              <w:right w:val="nil"/>
            </w:tcBorders>
            <w:shd w:val="clear" w:color="auto" w:fill="auto"/>
            <w:vAlign w:val="center"/>
            <w:hideMark/>
          </w:tcPr>
          <w:p w14:paraId="143E4471" w14:textId="4B5EABD4" w:rsidR="00163324" w:rsidRPr="003239AE" w:rsidRDefault="00163324" w:rsidP="007B0D49">
            <w:pPr>
              <w:spacing w:after="0"/>
              <w:jc w:val="center"/>
              <w:rPr>
                <w:rFonts w:ascii="Calibri" w:hAnsi="Calibri"/>
                <w:color w:val="000000"/>
                <w:sz w:val="18"/>
                <w:szCs w:val="18"/>
              </w:rPr>
            </w:pPr>
            <w:r w:rsidRPr="00FF3A23">
              <w:rPr>
                <w:rFonts w:ascii="Calibri" w:hAnsi="Calibri"/>
                <w:color w:val="000000"/>
                <w:sz w:val="18"/>
                <w:szCs w:val="18"/>
              </w:rPr>
              <w:t xml:space="preserve">     </w:t>
            </w:r>
            <w:r w:rsidR="00BA2364">
              <w:rPr>
                <w:rFonts w:ascii="Calibri" w:hAnsi="Calibri"/>
                <w:color w:val="000000"/>
                <w:sz w:val="18"/>
                <w:szCs w:val="18"/>
              </w:rPr>
              <w:t xml:space="preserve">   </w:t>
            </w:r>
            <w:r w:rsidRPr="00FF3A23">
              <w:rPr>
                <w:rFonts w:ascii="Calibri" w:hAnsi="Calibri"/>
                <w:color w:val="000000"/>
                <w:sz w:val="18"/>
                <w:szCs w:val="18"/>
              </w:rPr>
              <w:t xml:space="preserve"> 320,500</w:t>
            </w:r>
          </w:p>
        </w:tc>
        <w:tc>
          <w:tcPr>
            <w:tcW w:w="1276" w:type="dxa"/>
            <w:tcBorders>
              <w:top w:val="nil"/>
              <w:left w:val="nil"/>
              <w:right w:val="nil"/>
            </w:tcBorders>
            <w:vAlign w:val="bottom"/>
          </w:tcPr>
          <w:p w14:paraId="1535DB84" w14:textId="42CC5B73" w:rsidR="00163324" w:rsidRPr="003239AE" w:rsidRDefault="00E03C59" w:rsidP="00BA2364">
            <w:pPr>
              <w:spacing w:after="0"/>
              <w:jc w:val="center"/>
              <w:rPr>
                <w:rFonts w:ascii="Calibri" w:hAnsi="Calibri"/>
                <w:color w:val="000000"/>
                <w:sz w:val="18"/>
                <w:szCs w:val="18"/>
              </w:rPr>
            </w:pPr>
            <w:r>
              <w:rPr>
                <w:rFonts w:ascii="Calibri" w:hAnsi="Calibri"/>
                <w:color w:val="000000"/>
                <w:sz w:val="18"/>
                <w:szCs w:val="18"/>
              </w:rPr>
              <w:t xml:space="preserve">         </w:t>
            </w:r>
            <w:r w:rsidR="00163324">
              <w:rPr>
                <w:rFonts w:ascii="Calibri" w:hAnsi="Calibri"/>
                <w:color w:val="000000"/>
                <w:sz w:val="18"/>
                <w:szCs w:val="18"/>
              </w:rPr>
              <w:t>320,500</w:t>
            </w:r>
          </w:p>
        </w:tc>
        <w:tc>
          <w:tcPr>
            <w:tcW w:w="283" w:type="dxa"/>
            <w:tcBorders>
              <w:top w:val="nil"/>
              <w:left w:val="nil"/>
              <w:right w:val="nil"/>
            </w:tcBorders>
            <w:shd w:val="clear" w:color="auto" w:fill="auto"/>
            <w:vAlign w:val="center"/>
            <w:hideMark/>
          </w:tcPr>
          <w:p w14:paraId="33D458D8" w14:textId="10046F7E" w:rsidR="00163324" w:rsidRPr="003239AE" w:rsidRDefault="00163324" w:rsidP="007B0D49">
            <w:pPr>
              <w:spacing w:after="0"/>
              <w:jc w:val="right"/>
              <w:rPr>
                <w:rFonts w:ascii="Calibri" w:hAnsi="Calibri"/>
                <w:color w:val="000000"/>
                <w:sz w:val="18"/>
                <w:szCs w:val="18"/>
              </w:rPr>
            </w:pPr>
          </w:p>
        </w:tc>
      </w:tr>
      <w:tr w:rsidR="00163324" w:rsidRPr="007179CD" w14:paraId="07EFA3CA" w14:textId="77777777" w:rsidTr="00163324">
        <w:trPr>
          <w:trHeight w:val="300"/>
        </w:trPr>
        <w:tc>
          <w:tcPr>
            <w:tcW w:w="3686" w:type="dxa"/>
            <w:tcBorders>
              <w:top w:val="nil"/>
              <w:left w:val="nil"/>
              <w:right w:val="nil"/>
            </w:tcBorders>
            <w:shd w:val="clear" w:color="auto" w:fill="auto"/>
            <w:noWrap/>
            <w:vAlign w:val="center"/>
          </w:tcPr>
          <w:p w14:paraId="4F1085B9" w14:textId="77777777" w:rsidR="00163324" w:rsidRPr="003239AE" w:rsidRDefault="00163324" w:rsidP="007B0D49">
            <w:pPr>
              <w:spacing w:after="0"/>
              <w:rPr>
                <w:rFonts w:ascii="Calibri" w:hAnsi="Calibri"/>
                <w:color w:val="000000"/>
                <w:sz w:val="18"/>
                <w:szCs w:val="18"/>
              </w:rPr>
            </w:pPr>
            <w:r w:rsidRPr="003239AE">
              <w:rPr>
                <w:rFonts w:ascii="Calibri" w:hAnsi="Calibri"/>
                <w:color w:val="000000"/>
                <w:sz w:val="18"/>
                <w:szCs w:val="18"/>
              </w:rPr>
              <w:t>Share premium</w:t>
            </w:r>
          </w:p>
        </w:tc>
        <w:tc>
          <w:tcPr>
            <w:tcW w:w="236" w:type="dxa"/>
            <w:tcBorders>
              <w:top w:val="nil"/>
              <w:left w:val="nil"/>
              <w:right w:val="nil"/>
            </w:tcBorders>
            <w:shd w:val="clear" w:color="auto" w:fill="auto"/>
            <w:vAlign w:val="center"/>
          </w:tcPr>
          <w:p w14:paraId="3D484080" w14:textId="77777777" w:rsidR="00163324" w:rsidRPr="003239AE" w:rsidRDefault="00163324" w:rsidP="007B0D49">
            <w:pPr>
              <w:spacing w:after="0"/>
              <w:jc w:val="right"/>
              <w:rPr>
                <w:rFonts w:ascii="Calibri" w:hAnsi="Calibri"/>
                <w:b/>
                <w:color w:val="000000"/>
                <w:sz w:val="18"/>
                <w:szCs w:val="18"/>
              </w:rPr>
            </w:pPr>
          </w:p>
        </w:tc>
        <w:tc>
          <w:tcPr>
            <w:tcW w:w="678" w:type="dxa"/>
            <w:tcBorders>
              <w:top w:val="nil"/>
              <w:left w:val="nil"/>
              <w:right w:val="nil"/>
            </w:tcBorders>
            <w:shd w:val="clear" w:color="auto" w:fill="auto"/>
            <w:vAlign w:val="center"/>
          </w:tcPr>
          <w:p w14:paraId="17DF500D" w14:textId="77777777" w:rsidR="00163324" w:rsidRPr="003239AE" w:rsidRDefault="00163324" w:rsidP="007B0D49">
            <w:pPr>
              <w:spacing w:after="0"/>
              <w:jc w:val="right"/>
              <w:rPr>
                <w:rFonts w:ascii="Calibri" w:hAnsi="Calibri"/>
                <w:color w:val="000000"/>
                <w:sz w:val="18"/>
                <w:szCs w:val="18"/>
              </w:rPr>
            </w:pPr>
          </w:p>
        </w:tc>
        <w:tc>
          <w:tcPr>
            <w:tcW w:w="236" w:type="dxa"/>
            <w:tcBorders>
              <w:top w:val="nil"/>
              <w:left w:val="nil"/>
              <w:right w:val="nil"/>
            </w:tcBorders>
            <w:shd w:val="clear" w:color="auto" w:fill="auto"/>
            <w:vAlign w:val="center"/>
          </w:tcPr>
          <w:p w14:paraId="6D0EB9F1" w14:textId="77777777" w:rsidR="00163324" w:rsidRPr="003239AE" w:rsidRDefault="00163324" w:rsidP="007B0D49">
            <w:pPr>
              <w:spacing w:after="0"/>
              <w:jc w:val="right"/>
              <w:rPr>
                <w:rFonts w:ascii="Calibri" w:hAnsi="Calibri"/>
                <w:color w:val="000000"/>
                <w:sz w:val="18"/>
                <w:szCs w:val="18"/>
              </w:rPr>
            </w:pPr>
          </w:p>
        </w:tc>
        <w:tc>
          <w:tcPr>
            <w:tcW w:w="1401" w:type="dxa"/>
            <w:tcBorders>
              <w:top w:val="nil"/>
              <w:left w:val="nil"/>
              <w:right w:val="nil"/>
            </w:tcBorders>
            <w:shd w:val="clear" w:color="auto" w:fill="auto"/>
            <w:vAlign w:val="center"/>
          </w:tcPr>
          <w:p w14:paraId="69004DBB" w14:textId="171FDDB2" w:rsidR="00163324" w:rsidRPr="00FF3A23" w:rsidRDefault="00BA2364" w:rsidP="00BA2364">
            <w:pPr>
              <w:spacing w:after="0"/>
              <w:jc w:val="center"/>
              <w:rPr>
                <w:rFonts w:ascii="Calibri" w:hAnsi="Calibri"/>
                <w:color w:val="000000"/>
                <w:sz w:val="18"/>
                <w:szCs w:val="18"/>
              </w:rPr>
            </w:pPr>
            <w:r>
              <w:rPr>
                <w:rFonts w:ascii="Calibri" w:hAnsi="Calibri"/>
                <w:color w:val="000000"/>
                <w:sz w:val="18"/>
                <w:szCs w:val="18"/>
              </w:rPr>
              <w:t xml:space="preserve">             </w:t>
            </w:r>
            <w:r w:rsidR="00163324">
              <w:rPr>
                <w:rFonts w:ascii="Calibri" w:hAnsi="Calibri"/>
                <w:color w:val="000000"/>
                <w:sz w:val="18"/>
                <w:szCs w:val="18"/>
              </w:rPr>
              <w:t>406,167</w:t>
            </w:r>
          </w:p>
        </w:tc>
        <w:tc>
          <w:tcPr>
            <w:tcW w:w="1276" w:type="dxa"/>
            <w:tcBorders>
              <w:top w:val="nil"/>
              <w:left w:val="nil"/>
              <w:right w:val="nil"/>
            </w:tcBorders>
            <w:shd w:val="clear" w:color="auto" w:fill="auto"/>
            <w:vAlign w:val="center"/>
          </w:tcPr>
          <w:p w14:paraId="4BB2F073" w14:textId="119E6B04" w:rsidR="00163324" w:rsidRPr="003239AE" w:rsidRDefault="00163324" w:rsidP="007B0D49">
            <w:pPr>
              <w:spacing w:after="0"/>
              <w:jc w:val="center"/>
              <w:rPr>
                <w:rFonts w:ascii="Calibri" w:hAnsi="Calibri"/>
                <w:color w:val="000000"/>
                <w:sz w:val="18"/>
                <w:szCs w:val="18"/>
              </w:rPr>
            </w:pPr>
            <w:r w:rsidRPr="00FF3A23">
              <w:rPr>
                <w:rFonts w:ascii="Calibri" w:hAnsi="Calibri"/>
                <w:color w:val="000000"/>
                <w:sz w:val="18"/>
                <w:szCs w:val="18"/>
              </w:rPr>
              <w:t xml:space="preserve">      </w:t>
            </w:r>
            <w:r w:rsidR="00BA2364">
              <w:rPr>
                <w:rFonts w:ascii="Calibri" w:hAnsi="Calibri"/>
                <w:color w:val="000000"/>
                <w:sz w:val="18"/>
                <w:szCs w:val="18"/>
              </w:rPr>
              <w:t xml:space="preserve">   </w:t>
            </w:r>
            <w:r w:rsidRPr="00FF3A23">
              <w:rPr>
                <w:rFonts w:ascii="Calibri" w:hAnsi="Calibri"/>
                <w:color w:val="000000"/>
                <w:sz w:val="18"/>
                <w:szCs w:val="18"/>
              </w:rPr>
              <w:t>406,167</w:t>
            </w:r>
          </w:p>
        </w:tc>
        <w:tc>
          <w:tcPr>
            <w:tcW w:w="1276" w:type="dxa"/>
            <w:tcBorders>
              <w:top w:val="nil"/>
              <w:left w:val="nil"/>
              <w:right w:val="nil"/>
            </w:tcBorders>
            <w:vAlign w:val="bottom"/>
          </w:tcPr>
          <w:p w14:paraId="169CD5B7" w14:textId="0CB809B6" w:rsidR="00163324" w:rsidRPr="003239AE" w:rsidRDefault="00BA2364" w:rsidP="00BA2364">
            <w:pPr>
              <w:spacing w:after="0"/>
              <w:jc w:val="center"/>
              <w:rPr>
                <w:rFonts w:ascii="Calibri" w:hAnsi="Calibri"/>
                <w:color w:val="000000"/>
                <w:sz w:val="18"/>
                <w:szCs w:val="18"/>
              </w:rPr>
            </w:pPr>
            <w:r>
              <w:rPr>
                <w:rFonts w:ascii="Calibri" w:hAnsi="Calibri"/>
                <w:color w:val="000000"/>
                <w:sz w:val="18"/>
                <w:szCs w:val="18"/>
              </w:rPr>
              <w:t xml:space="preserve">         </w:t>
            </w:r>
            <w:r w:rsidR="00163324">
              <w:rPr>
                <w:rFonts w:ascii="Calibri" w:hAnsi="Calibri"/>
                <w:color w:val="000000"/>
                <w:sz w:val="18"/>
                <w:szCs w:val="18"/>
              </w:rPr>
              <w:t>406,167</w:t>
            </w:r>
          </w:p>
        </w:tc>
        <w:tc>
          <w:tcPr>
            <w:tcW w:w="283" w:type="dxa"/>
            <w:tcBorders>
              <w:top w:val="nil"/>
              <w:left w:val="nil"/>
              <w:right w:val="nil"/>
            </w:tcBorders>
            <w:shd w:val="clear" w:color="auto" w:fill="auto"/>
            <w:vAlign w:val="center"/>
          </w:tcPr>
          <w:p w14:paraId="2ABF4CBC" w14:textId="4E3306E8" w:rsidR="00163324" w:rsidRPr="003239AE" w:rsidRDefault="00163324" w:rsidP="007B0D49">
            <w:pPr>
              <w:spacing w:after="0"/>
              <w:jc w:val="right"/>
              <w:rPr>
                <w:rFonts w:ascii="Calibri" w:hAnsi="Calibri"/>
                <w:color w:val="000000"/>
                <w:sz w:val="18"/>
                <w:szCs w:val="18"/>
              </w:rPr>
            </w:pPr>
          </w:p>
        </w:tc>
      </w:tr>
      <w:tr w:rsidR="00163324" w:rsidRPr="007179CD" w14:paraId="1600176A" w14:textId="77777777" w:rsidTr="00163324">
        <w:trPr>
          <w:trHeight w:val="300"/>
        </w:trPr>
        <w:tc>
          <w:tcPr>
            <w:tcW w:w="3686" w:type="dxa"/>
            <w:tcBorders>
              <w:left w:val="nil"/>
              <w:bottom w:val="nil"/>
              <w:right w:val="nil"/>
            </w:tcBorders>
            <w:shd w:val="clear" w:color="auto" w:fill="auto"/>
            <w:noWrap/>
            <w:vAlign w:val="center"/>
          </w:tcPr>
          <w:p w14:paraId="0F6B278B" w14:textId="77777777" w:rsidR="00163324" w:rsidRPr="003239AE" w:rsidRDefault="00163324" w:rsidP="007B0D49">
            <w:pPr>
              <w:spacing w:after="0"/>
              <w:rPr>
                <w:rFonts w:ascii="Calibri" w:hAnsi="Calibri"/>
                <w:color w:val="000000"/>
                <w:sz w:val="18"/>
                <w:szCs w:val="18"/>
              </w:rPr>
            </w:pPr>
            <w:r w:rsidRPr="003239AE">
              <w:rPr>
                <w:rFonts w:ascii="Calibri" w:hAnsi="Calibri"/>
                <w:color w:val="000000"/>
                <w:sz w:val="18"/>
                <w:szCs w:val="18"/>
              </w:rPr>
              <w:t>Retained earnings</w:t>
            </w:r>
          </w:p>
        </w:tc>
        <w:tc>
          <w:tcPr>
            <w:tcW w:w="236" w:type="dxa"/>
            <w:tcBorders>
              <w:left w:val="nil"/>
              <w:bottom w:val="nil"/>
              <w:right w:val="nil"/>
            </w:tcBorders>
            <w:shd w:val="clear" w:color="auto" w:fill="auto"/>
            <w:vAlign w:val="center"/>
          </w:tcPr>
          <w:p w14:paraId="00DA835A" w14:textId="77777777" w:rsidR="00163324" w:rsidRPr="003239AE" w:rsidRDefault="00163324" w:rsidP="007B0D49">
            <w:pPr>
              <w:spacing w:after="0"/>
              <w:jc w:val="right"/>
              <w:rPr>
                <w:rFonts w:ascii="Calibri" w:hAnsi="Calibri"/>
                <w:b/>
                <w:color w:val="000000"/>
                <w:sz w:val="18"/>
                <w:szCs w:val="18"/>
              </w:rPr>
            </w:pPr>
          </w:p>
        </w:tc>
        <w:tc>
          <w:tcPr>
            <w:tcW w:w="678" w:type="dxa"/>
            <w:tcBorders>
              <w:left w:val="nil"/>
              <w:right w:val="nil"/>
            </w:tcBorders>
            <w:shd w:val="clear" w:color="auto" w:fill="auto"/>
            <w:vAlign w:val="center"/>
          </w:tcPr>
          <w:p w14:paraId="59EDD10F" w14:textId="77777777" w:rsidR="00163324" w:rsidRPr="003239AE" w:rsidRDefault="00163324" w:rsidP="007B0D49">
            <w:pPr>
              <w:spacing w:after="0"/>
              <w:jc w:val="right"/>
              <w:rPr>
                <w:rFonts w:ascii="Calibri" w:hAnsi="Calibri"/>
                <w:color w:val="000000"/>
                <w:sz w:val="18"/>
                <w:szCs w:val="18"/>
              </w:rPr>
            </w:pPr>
          </w:p>
        </w:tc>
        <w:tc>
          <w:tcPr>
            <w:tcW w:w="236" w:type="dxa"/>
            <w:tcBorders>
              <w:left w:val="nil"/>
              <w:bottom w:val="nil"/>
              <w:right w:val="nil"/>
            </w:tcBorders>
            <w:shd w:val="clear" w:color="auto" w:fill="auto"/>
            <w:vAlign w:val="center"/>
          </w:tcPr>
          <w:p w14:paraId="137A2397" w14:textId="77777777" w:rsidR="00163324" w:rsidRPr="003239AE" w:rsidRDefault="00163324" w:rsidP="007B0D49">
            <w:pPr>
              <w:spacing w:after="0"/>
              <w:jc w:val="right"/>
              <w:rPr>
                <w:rFonts w:ascii="Calibri" w:hAnsi="Calibri"/>
                <w:color w:val="000000"/>
                <w:sz w:val="18"/>
                <w:szCs w:val="18"/>
              </w:rPr>
            </w:pPr>
          </w:p>
        </w:tc>
        <w:tc>
          <w:tcPr>
            <w:tcW w:w="1401" w:type="dxa"/>
            <w:tcBorders>
              <w:left w:val="nil"/>
              <w:bottom w:val="single" w:sz="4" w:space="0" w:color="auto"/>
              <w:right w:val="nil"/>
            </w:tcBorders>
            <w:vAlign w:val="center"/>
          </w:tcPr>
          <w:p w14:paraId="4FB40F74" w14:textId="42D3A79B" w:rsidR="00163324" w:rsidRPr="003239AE" w:rsidRDefault="009473E6" w:rsidP="005E779C">
            <w:pPr>
              <w:spacing w:after="0"/>
              <w:jc w:val="right"/>
              <w:rPr>
                <w:rFonts w:ascii="Calibri" w:hAnsi="Calibri"/>
                <w:color w:val="000000"/>
                <w:sz w:val="18"/>
                <w:szCs w:val="18"/>
              </w:rPr>
            </w:pPr>
            <w:r>
              <w:rPr>
                <w:rFonts w:ascii="Calibri" w:hAnsi="Calibri"/>
                <w:color w:val="000000"/>
                <w:sz w:val="18"/>
                <w:szCs w:val="18"/>
              </w:rPr>
              <w:t>(78</w:t>
            </w:r>
            <w:r w:rsidR="00B63359">
              <w:rPr>
                <w:rFonts w:ascii="Calibri" w:hAnsi="Calibri"/>
                <w:color w:val="000000"/>
                <w:sz w:val="18"/>
                <w:szCs w:val="18"/>
              </w:rPr>
              <w:t>7</w:t>
            </w:r>
            <w:r>
              <w:rPr>
                <w:rFonts w:ascii="Calibri" w:hAnsi="Calibri"/>
                <w:color w:val="000000"/>
                <w:sz w:val="18"/>
                <w:szCs w:val="18"/>
              </w:rPr>
              <w:t>,1</w:t>
            </w:r>
            <w:r w:rsidR="00B63359">
              <w:rPr>
                <w:rFonts w:ascii="Calibri" w:hAnsi="Calibri"/>
                <w:color w:val="000000"/>
                <w:sz w:val="18"/>
                <w:szCs w:val="18"/>
              </w:rPr>
              <w:t>7</w:t>
            </w:r>
            <w:r>
              <w:rPr>
                <w:rFonts w:ascii="Calibri" w:hAnsi="Calibri"/>
                <w:color w:val="000000"/>
                <w:sz w:val="18"/>
                <w:szCs w:val="18"/>
              </w:rPr>
              <w:t>9)</w:t>
            </w:r>
          </w:p>
        </w:tc>
        <w:tc>
          <w:tcPr>
            <w:tcW w:w="1276" w:type="dxa"/>
            <w:tcBorders>
              <w:left w:val="nil"/>
              <w:bottom w:val="single" w:sz="4" w:space="0" w:color="auto"/>
              <w:right w:val="nil"/>
            </w:tcBorders>
            <w:shd w:val="clear" w:color="auto" w:fill="auto"/>
            <w:vAlign w:val="center"/>
          </w:tcPr>
          <w:p w14:paraId="49C1A670" w14:textId="09325BF0" w:rsidR="00163324" w:rsidRPr="003239AE" w:rsidRDefault="00EC253C" w:rsidP="007B0D49">
            <w:pPr>
              <w:spacing w:after="0"/>
              <w:jc w:val="right"/>
              <w:rPr>
                <w:rFonts w:ascii="Calibri" w:hAnsi="Calibri"/>
                <w:color w:val="000000"/>
                <w:sz w:val="18"/>
                <w:szCs w:val="18"/>
              </w:rPr>
            </w:pPr>
            <w:r>
              <w:rPr>
                <w:rFonts w:ascii="Calibri" w:hAnsi="Calibri"/>
                <w:color w:val="000000"/>
                <w:sz w:val="18"/>
                <w:szCs w:val="18"/>
              </w:rPr>
              <w:t>(624,620)</w:t>
            </w:r>
          </w:p>
        </w:tc>
        <w:tc>
          <w:tcPr>
            <w:tcW w:w="1276" w:type="dxa"/>
            <w:tcBorders>
              <w:left w:val="nil"/>
              <w:bottom w:val="single" w:sz="4" w:space="0" w:color="auto"/>
              <w:right w:val="nil"/>
            </w:tcBorders>
            <w:vAlign w:val="bottom"/>
          </w:tcPr>
          <w:p w14:paraId="62F9A637" w14:textId="09F2CB45" w:rsidR="00163324" w:rsidRPr="003239AE" w:rsidRDefault="00BA2364" w:rsidP="007B0D49">
            <w:pPr>
              <w:spacing w:after="0"/>
              <w:jc w:val="right"/>
              <w:rPr>
                <w:rFonts w:ascii="Calibri" w:hAnsi="Calibri"/>
                <w:color w:val="000000"/>
                <w:sz w:val="18"/>
                <w:szCs w:val="18"/>
              </w:rPr>
            </w:pPr>
            <w:r>
              <w:rPr>
                <w:rFonts w:ascii="Calibri" w:hAnsi="Calibri"/>
                <w:color w:val="000000"/>
                <w:sz w:val="18"/>
                <w:szCs w:val="18"/>
              </w:rPr>
              <w:t xml:space="preserve"> </w:t>
            </w:r>
            <w:r w:rsidR="00EC253C">
              <w:rPr>
                <w:rFonts w:ascii="Calibri" w:hAnsi="Calibri"/>
                <w:color w:val="000000"/>
                <w:sz w:val="18"/>
                <w:szCs w:val="18"/>
              </w:rPr>
              <w:t>(715,542)</w:t>
            </w:r>
          </w:p>
        </w:tc>
        <w:tc>
          <w:tcPr>
            <w:tcW w:w="283" w:type="dxa"/>
            <w:tcBorders>
              <w:left w:val="nil"/>
              <w:bottom w:val="nil"/>
              <w:right w:val="nil"/>
            </w:tcBorders>
            <w:shd w:val="clear" w:color="auto" w:fill="auto"/>
            <w:vAlign w:val="center"/>
          </w:tcPr>
          <w:p w14:paraId="251AF39A" w14:textId="19BF8262" w:rsidR="00163324" w:rsidRPr="003239AE" w:rsidRDefault="00163324" w:rsidP="007B0D49">
            <w:pPr>
              <w:spacing w:after="0"/>
              <w:jc w:val="right"/>
              <w:rPr>
                <w:rFonts w:ascii="Calibri" w:hAnsi="Calibri"/>
                <w:color w:val="000000"/>
                <w:sz w:val="18"/>
                <w:szCs w:val="18"/>
              </w:rPr>
            </w:pPr>
          </w:p>
        </w:tc>
      </w:tr>
      <w:tr w:rsidR="00163324" w:rsidRPr="007179CD" w14:paraId="4B3D2267" w14:textId="77777777" w:rsidTr="00163324">
        <w:trPr>
          <w:trHeight w:val="300"/>
        </w:trPr>
        <w:tc>
          <w:tcPr>
            <w:tcW w:w="3686" w:type="dxa"/>
            <w:tcBorders>
              <w:top w:val="nil"/>
              <w:left w:val="nil"/>
              <w:bottom w:val="nil"/>
              <w:right w:val="nil"/>
            </w:tcBorders>
            <w:shd w:val="clear" w:color="auto" w:fill="auto"/>
            <w:noWrap/>
            <w:vAlign w:val="center"/>
          </w:tcPr>
          <w:p w14:paraId="1C8F0764" w14:textId="77777777" w:rsidR="00163324" w:rsidRPr="003239AE" w:rsidRDefault="00163324" w:rsidP="007B0D49">
            <w:pPr>
              <w:spacing w:after="0"/>
              <w:rPr>
                <w:rFonts w:ascii="Calibri" w:hAnsi="Calibri"/>
                <w:b/>
                <w:color w:val="000000"/>
                <w:sz w:val="18"/>
                <w:szCs w:val="18"/>
              </w:rPr>
            </w:pPr>
            <w:r w:rsidRPr="003239AE">
              <w:rPr>
                <w:rFonts w:ascii="Calibri" w:hAnsi="Calibri"/>
                <w:b/>
                <w:color w:val="000000"/>
                <w:sz w:val="18"/>
                <w:szCs w:val="18"/>
              </w:rPr>
              <w:t>Total equity</w:t>
            </w:r>
          </w:p>
        </w:tc>
        <w:tc>
          <w:tcPr>
            <w:tcW w:w="236" w:type="dxa"/>
            <w:tcBorders>
              <w:top w:val="nil"/>
              <w:left w:val="nil"/>
              <w:bottom w:val="nil"/>
              <w:right w:val="nil"/>
            </w:tcBorders>
            <w:shd w:val="clear" w:color="auto" w:fill="auto"/>
            <w:vAlign w:val="center"/>
          </w:tcPr>
          <w:p w14:paraId="6F57FBC2" w14:textId="77777777" w:rsidR="00163324" w:rsidRPr="003239AE" w:rsidRDefault="00163324" w:rsidP="007B0D49">
            <w:pPr>
              <w:spacing w:after="0"/>
              <w:jc w:val="right"/>
              <w:rPr>
                <w:rFonts w:ascii="Calibri" w:hAnsi="Calibri"/>
                <w:b/>
                <w:color w:val="000000"/>
                <w:sz w:val="18"/>
                <w:szCs w:val="18"/>
              </w:rPr>
            </w:pPr>
          </w:p>
        </w:tc>
        <w:tc>
          <w:tcPr>
            <w:tcW w:w="678" w:type="dxa"/>
            <w:tcBorders>
              <w:left w:val="nil"/>
              <w:right w:val="nil"/>
            </w:tcBorders>
            <w:shd w:val="clear" w:color="auto" w:fill="auto"/>
            <w:vAlign w:val="center"/>
          </w:tcPr>
          <w:p w14:paraId="1D624354" w14:textId="77777777" w:rsidR="00163324" w:rsidRPr="003239AE" w:rsidRDefault="00163324" w:rsidP="007B0D49">
            <w:pPr>
              <w:spacing w:after="0"/>
              <w:jc w:val="right"/>
              <w:rPr>
                <w:rFonts w:ascii="Calibri" w:hAnsi="Calibri"/>
                <w:b/>
                <w:color w:val="000000"/>
                <w:sz w:val="18"/>
                <w:szCs w:val="18"/>
              </w:rPr>
            </w:pPr>
          </w:p>
        </w:tc>
        <w:tc>
          <w:tcPr>
            <w:tcW w:w="236" w:type="dxa"/>
            <w:tcBorders>
              <w:top w:val="nil"/>
              <w:left w:val="nil"/>
              <w:bottom w:val="nil"/>
              <w:right w:val="nil"/>
            </w:tcBorders>
            <w:shd w:val="clear" w:color="auto" w:fill="auto"/>
            <w:vAlign w:val="center"/>
          </w:tcPr>
          <w:p w14:paraId="5DBDBF1C" w14:textId="77777777" w:rsidR="00163324" w:rsidRPr="003239AE" w:rsidRDefault="00163324" w:rsidP="007B0D49">
            <w:pPr>
              <w:spacing w:after="0"/>
              <w:jc w:val="right"/>
              <w:rPr>
                <w:rFonts w:ascii="Calibri" w:hAnsi="Calibri"/>
                <w:b/>
                <w:color w:val="000000"/>
                <w:sz w:val="18"/>
                <w:szCs w:val="18"/>
              </w:rPr>
            </w:pPr>
          </w:p>
        </w:tc>
        <w:tc>
          <w:tcPr>
            <w:tcW w:w="1401" w:type="dxa"/>
            <w:tcBorders>
              <w:top w:val="single" w:sz="4" w:space="0" w:color="auto"/>
              <w:left w:val="nil"/>
              <w:bottom w:val="single" w:sz="4" w:space="0" w:color="auto"/>
              <w:right w:val="nil"/>
            </w:tcBorders>
            <w:vAlign w:val="center"/>
          </w:tcPr>
          <w:p w14:paraId="53598DF5" w14:textId="3C5E017D" w:rsidR="00163324" w:rsidRPr="003239AE" w:rsidRDefault="00B63359" w:rsidP="005E779C">
            <w:pPr>
              <w:spacing w:after="0"/>
              <w:jc w:val="right"/>
              <w:rPr>
                <w:rFonts w:ascii="Calibri" w:hAnsi="Calibri"/>
                <w:b/>
                <w:color w:val="000000"/>
                <w:sz w:val="18"/>
                <w:szCs w:val="18"/>
              </w:rPr>
            </w:pPr>
            <w:r>
              <w:rPr>
                <w:rFonts w:ascii="Calibri" w:hAnsi="Calibri"/>
                <w:b/>
                <w:color w:val="000000"/>
                <w:sz w:val="18"/>
                <w:szCs w:val="18"/>
              </w:rPr>
              <w:t>(60,512)</w:t>
            </w:r>
          </w:p>
        </w:tc>
        <w:tc>
          <w:tcPr>
            <w:tcW w:w="1276" w:type="dxa"/>
            <w:tcBorders>
              <w:top w:val="single" w:sz="4" w:space="0" w:color="auto"/>
              <w:left w:val="nil"/>
              <w:bottom w:val="single" w:sz="4" w:space="0" w:color="auto"/>
              <w:right w:val="nil"/>
            </w:tcBorders>
            <w:shd w:val="clear" w:color="auto" w:fill="auto"/>
            <w:vAlign w:val="center"/>
          </w:tcPr>
          <w:p w14:paraId="2DA7C25A" w14:textId="404B0F6D" w:rsidR="00163324" w:rsidRPr="003239AE" w:rsidRDefault="00EC253C" w:rsidP="007B0D49">
            <w:pPr>
              <w:spacing w:after="0"/>
              <w:jc w:val="center"/>
              <w:rPr>
                <w:rFonts w:ascii="Calibri" w:hAnsi="Calibri"/>
                <w:b/>
                <w:color w:val="000000"/>
                <w:sz w:val="18"/>
                <w:szCs w:val="18"/>
              </w:rPr>
            </w:pPr>
            <w:r>
              <w:rPr>
                <w:rFonts w:ascii="Calibri" w:hAnsi="Calibri"/>
                <w:b/>
                <w:color w:val="000000"/>
                <w:sz w:val="18"/>
                <w:szCs w:val="18"/>
              </w:rPr>
              <w:t xml:space="preserve">        102,047</w:t>
            </w:r>
          </w:p>
        </w:tc>
        <w:tc>
          <w:tcPr>
            <w:tcW w:w="1276" w:type="dxa"/>
            <w:tcBorders>
              <w:top w:val="single" w:sz="4" w:space="0" w:color="auto"/>
              <w:left w:val="nil"/>
              <w:bottom w:val="single" w:sz="4" w:space="0" w:color="auto"/>
              <w:right w:val="nil"/>
            </w:tcBorders>
            <w:vAlign w:val="bottom"/>
          </w:tcPr>
          <w:p w14:paraId="78431C3C" w14:textId="61D436E4" w:rsidR="00163324" w:rsidRPr="003239AE" w:rsidRDefault="00E03C59" w:rsidP="00E03C59">
            <w:pPr>
              <w:spacing w:after="0"/>
              <w:jc w:val="center"/>
              <w:rPr>
                <w:rFonts w:ascii="Calibri" w:hAnsi="Calibri"/>
                <w:b/>
                <w:color w:val="000000"/>
                <w:sz w:val="18"/>
                <w:szCs w:val="18"/>
              </w:rPr>
            </w:pPr>
            <w:r>
              <w:rPr>
                <w:rFonts w:ascii="Calibri" w:hAnsi="Calibri"/>
                <w:b/>
                <w:color w:val="000000"/>
                <w:sz w:val="18"/>
                <w:szCs w:val="18"/>
              </w:rPr>
              <w:t xml:space="preserve">           </w:t>
            </w:r>
            <w:r w:rsidR="00EC253C">
              <w:rPr>
                <w:rFonts w:ascii="Calibri" w:hAnsi="Calibri"/>
                <w:b/>
                <w:color w:val="000000"/>
                <w:sz w:val="18"/>
                <w:szCs w:val="18"/>
              </w:rPr>
              <w:t>11,125</w:t>
            </w:r>
          </w:p>
        </w:tc>
        <w:tc>
          <w:tcPr>
            <w:tcW w:w="283" w:type="dxa"/>
            <w:tcBorders>
              <w:top w:val="nil"/>
              <w:left w:val="nil"/>
              <w:bottom w:val="nil"/>
              <w:right w:val="nil"/>
            </w:tcBorders>
            <w:shd w:val="clear" w:color="auto" w:fill="auto"/>
            <w:vAlign w:val="center"/>
          </w:tcPr>
          <w:p w14:paraId="17D7C213" w14:textId="1E6A8A29" w:rsidR="00163324" w:rsidRPr="003239AE" w:rsidRDefault="00163324" w:rsidP="007B0D49">
            <w:pPr>
              <w:spacing w:after="0"/>
              <w:jc w:val="right"/>
              <w:rPr>
                <w:rFonts w:ascii="Calibri" w:hAnsi="Calibri"/>
                <w:b/>
                <w:color w:val="000000"/>
                <w:sz w:val="18"/>
                <w:szCs w:val="18"/>
              </w:rPr>
            </w:pPr>
          </w:p>
        </w:tc>
      </w:tr>
      <w:tr w:rsidR="00163324" w:rsidRPr="007179CD" w14:paraId="57842F07" w14:textId="77777777" w:rsidTr="00163324">
        <w:trPr>
          <w:trHeight w:val="300"/>
        </w:trPr>
        <w:tc>
          <w:tcPr>
            <w:tcW w:w="3686" w:type="dxa"/>
            <w:tcBorders>
              <w:top w:val="nil"/>
              <w:left w:val="nil"/>
              <w:bottom w:val="nil"/>
              <w:right w:val="nil"/>
            </w:tcBorders>
            <w:shd w:val="clear" w:color="auto" w:fill="auto"/>
            <w:noWrap/>
            <w:vAlign w:val="center"/>
          </w:tcPr>
          <w:p w14:paraId="035D988C" w14:textId="77777777" w:rsidR="00163324" w:rsidRPr="003239AE" w:rsidRDefault="00163324" w:rsidP="007B0D49">
            <w:pPr>
              <w:spacing w:after="0"/>
              <w:rPr>
                <w:rFonts w:ascii="Calibri" w:hAnsi="Calibri"/>
                <w:color w:val="000000"/>
                <w:sz w:val="18"/>
                <w:szCs w:val="18"/>
              </w:rPr>
            </w:pPr>
            <w:r w:rsidRPr="003239AE">
              <w:rPr>
                <w:rFonts w:ascii="Calibri" w:hAnsi="Calibri"/>
                <w:b/>
                <w:color w:val="000000"/>
                <w:sz w:val="18"/>
                <w:szCs w:val="18"/>
              </w:rPr>
              <w:t>LIABILITIES</w:t>
            </w:r>
          </w:p>
        </w:tc>
        <w:tc>
          <w:tcPr>
            <w:tcW w:w="236" w:type="dxa"/>
            <w:tcBorders>
              <w:top w:val="nil"/>
              <w:left w:val="nil"/>
              <w:bottom w:val="nil"/>
              <w:right w:val="nil"/>
            </w:tcBorders>
            <w:shd w:val="clear" w:color="auto" w:fill="auto"/>
            <w:vAlign w:val="center"/>
          </w:tcPr>
          <w:p w14:paraId="11DDD7D1" w14:textId="77777777" w:rsidR="00163324" w:rsidRPr="003239AE" w:rsidRDefault="00163324" w:rsidP="007B0D49">
            <w:pPr>
              <w:spacing w:after="0"/>
              <w:jc w:val="right"/>
              <w:rPr>
                <w:rFonts w:ascii="Calibri" w:hAnsi="Calibri"/>
                <w:b/>
                <w:color w:val="000000"/>
                <w:sz w:val="18"/>
                <w:szCs w:val="18"/>
              </w:rPr>
            </w:pPr>
          </w:p>
        </w:tc>
        <w:tc>
          <w:tcPr>
            <w:tcW w:w="678" w:type="dxa"/>
            <w:tcBorders>
              <w:left w:val="nil"/>
              <w:right w:val="nil"/>
            </w:tcBorders>
            <w:shd w:val="clear" w:color="auto" w:fill="auto"/>
            <w:vAlign w:val="center"/>
          </w:tcPr>
          <w:p w14:paraId="06AD317D" w14:textId="77777777" w:rsidR="00163324" w:rsidRPr="003239AE" w:rsidRDefault="00163324" w:rsidP="007B0D49">
            <w:pPr>
              <w:spacing w:after="0"/>
              <w:jc w:val="right"/>
              <w:rPr>
                <w:rFonts w:ascii="Calibri" w:hAnsi="Calibri"/>
                <w:b/>
                <w:color w:val="000000"/>
                <w:sz w:val="18"/>
                <w:szCs w:val="18"/>
              </w:rPr>
            </w:pPr>
          </w:p>
        </w:tc>
        <w:tc>
          <w:tcPr>
            <w:tcW w:w="236" w:type="dxa"/>
            <w:tcBorders>
              <w:top w:val="nil"/>
              <w:left w:val="nil"/>
              <w:right w:val="nil"/>
            </w:tcBorders>
            <w:shd w:val="clear" w:color="auto" w:fill="auto"/>
            <w:vAlign w:val="center"/>
          </w:tcPr>
          <w:p w14:paraId="3D50439B" w14:textId="77777777" w:rsidR="00163324" w:rsidRPr="003239AE" w:rsidRDefault="00163324" w:rsidP="007B0D49">
            <w:pPr>
              <w:spacing w:after="0"/>
              <w:jc w:val="right"/>
              <w:rPr>
                <w:rFonts w:ascii="Calibri" w:hAnsi="Calibri"/>
                <w:b/>
                <w:color w:val="000000"/>
                <w:sz w:val="18"/>
                <w:szCs w:val="18"/>
              </w:rPr>
            </w:pPr>
          </w:p>
        </w:tc>
        <w:tc>
          <w:tcPr>
            <w:tcW w:w="1401" w:type="dxa"/>
            <w:tcBorders>
              <w:top w:val="single" w:sz="4" w:space="0" w:color="auto"/>
              <w:left w:val="nil"/>
              <w:right w:val="nil"/>
            </w:tcBorders>
            <w:vAlign w:val="center"/>
          </w:tcPr>
          <w:p w14:paraId="4B3E57D1" w14:textId="77777777" w:rsidR="00163324" w:rsidRPr="003239AE" w:rsidRDefault="00163324" w:rsidP="005E779C">
            <w:pPr>
              <w:spacing w:after="0"/>
              <w:jc w:val="right"/>
              <w:rPr>
                <w:rFonts w:ascii="Calibri" w:hAnsi="Calibri"/>
                <w:b/>
                <w:color w:val="000000"/>
                <w:sz w:val="18"/>
                <w:szCs w:val="18"/>
              </w:rPr>
            </w:pPr>
          </w:p>
        </w:tc>
        <w:tc>
          <w:tcPr>
            <w:tcW w:w="1276" w:type="dxa"/>
            <w:tcBorders>
              <w:top w:val="single" w:sz="4" w:space="0" w:color="auto"/>
              <w:left w:val="nil"/>
              <w:right w:val="nil"/>
            </w:tcBorders>
            <w:shd w:val="clear" w:color="auto" w:fill="auto"/>
            <w:vAlign w:val="center"/>
          </w:tcPr>
          <w:p w14:paraId="31BBC3D8" w14:textId="77777777" w:rsidR="00163324" w:rsidRPr="003239AE" w:rsidRDefault="00163324" w:rsidP="007B0D49">
            <w:pPr>
              <w:spacing w:after="0"/>
              <w:jc w:val="right"/>
              <w:rPr>
                <w:rFonts w:ascii="Calibri" w:hAnsi="Calibri"/>
                <w:b/>
                <w:color w:val="000000"/>
                <w:sz w:val="18"/>
                <w:szCs w:val="18"/>
              </w:rPr>
            </w:pPr>
          </w:p>
        </w:tc>
        <w:tc>
          <w:tcPr>
            <w:tcW w:w="1276" w:type="dxa"/>
            <w:tcBorders>
              <w:top w:val="single" w:sz="4" w:space="0" w:color="auto"/>
              <w:left w:val="nil"/>
              <w:right w:val="nil"/>
            </w:tcBorders>
            <w:vAlign w:val="bottom"/>
          </w:tcPr>
          <w:p w14:paraId="11773B32" w14:textId="77777777" w:rsidR="00163324" w:rsidRPr="003239AE" w:rsidRDefault="00163324" w:rsidP="007B0D49">
            <w:pPr>
              <w:spacing w:after="0"/>
              <w:jc w:val="right"/>
              <w:rPr>
                <w:rFonts w:ascii="Calibri" w:hAnsi="Calibri"/>
                <w:b/>
                <w:color w:val="000000"/>
                <w:sz w:val="18"/>
                <w:szCs w:val="18"/>
              </w:rPr>
            </w:pPr>
          </w:p>
        </w:tc>
        <w:tc>
          <w:tcPr>
            <w:tcW w:w="283" w:type="dxa"/>
            <w:tcBorders>
              <w:top w:val="nil"/>
              <w:left w:val="nil"/>
              <w:right w:val="nil"/>
            </w:tcBorders>
            <w:shd w:val="clear" w:color="auto" w:fill="auto"/>
            <w:vAlign w:val="center"/>
          </w:tcPr>
          <w:p w14:paraId="0B5503EC" w14:textId="419F25BA" w:rsidR="00163324" w:rsidRPr="003239AE" w:rsidRDefault="00163324" w:rsidP="007B0D49">
            <w:pPr>
              <w:spacing w:after="0"/>
              <w:jc w:val="right"/>
              <w:rPr>
                <w:rFonts w:ascii="Calibri" w:hAnsi="Calibri"/>
                <w:b/>
                <w:color w:val="000000"/>
                <w:sz w:val="18"/>
                <w:szCs w:val="18"/>
              </w:rPr>
            </w:pPr>
          </w:p>
        </w:tc>
      </w:tr>
      <w:tr w:rsidR="00163324" w:rsidRPr="007179CD" w14:paraId="2E5BED07" w14:textId="77777777" w:rsidTr="00163324">
        <w:trPr>
          <w:trHeight w:val="300"/>
        </w:trPr>
        <w:tc>
          <w:tcPr>
            <w:tcW w:w="3686" w:type="dxa"/>
            <w:tcBorders>
              <w:top w:val="nil"/>
              <w:left w:val="nil"/>
              <w:bottom w:val="nil"/>
              <w:right w:val="nil"/>
            </w:tcBorders>
            <w:shd w:val="clear" w:color="auto" w:fill="auto"/>
            <w:noWrap/>
            <w:vAlign w:val="center"/>
          </w:tcPr>
          <w:p w14:paraId="050D0586" w14:textId="77777777" w:rsidR="00163324" w:rsidRPr="003239AE" w:rsidRDefault="00163324" w:rsidP="007B0D49">
            <w:pPr>
              <w:spacing w:after="0"/>
              <w:rPr>
                <w:rFonts w:ascii="Calibri" w:hAnsi="Calibri"/>
                <w:b/>
                <w:color w:val="000000"/>
                <w:sz w:val="18"/>
                <w:szCs w:val="18"/>
              </w:rPr>
            </w:pPr>
            <w:r>
              <w:rPr>
                <w:rFonts w:ascii="Calibri" w:hAnsi="Calibri"/>
                <w:b/>
                <w:color w:val="000000"/>
                <w:sz w:val="18"/>
                <w:szCs w:val="18"/>
              </w:rPr>
              <w:t>Non-current liabilities</w:t>
            </w:r>
          </w:p>
        </w:tc>
        <w:tc>
          <w:tcPr>
            <w:tcW w:w="236" w:type="dxa"/>
            <w:tcBorders>
              <w:top w:val="nil"/>
              <w:left w:val="nil"/>
              <w:bottom w:val="nil"/>
              <w:right w:val="nil"/>
            </w:tcBorders>
            <w:shd w:val="clear" w:color="auto" w:fill="auto"/>
            <w:vAlign w:val="center"/>
          </w:tcPr>
          <w:p w14:paraId="374A9F7C" w14:textId="77777777" w:rsidR="00163324" w:rsidRPr="003239AE" w:rsidRDefault="00163324" w:rsidP="007B0D49">
            <w:pPr>
              <w:spacing w:after="0"/>
              <w:jc w:val="right"/>
              <w:rPr>
                <w:rFonts w:ascii="Calibri" w:hAnsi="Calibri"/>
                <w:b/>
                <w:color w:val="000000"/>
                <w:sz w:val="18"/>
                <w:szCs w:val="18"/>
              </w:rPr>
            </w:pPr>
          </w:p>
        </w:tc>
        <w:tc>
          <w:tcPr>
            <w:tcW w:w="678" w:type="dxa"/>
            <w:tcBorders>
              <w:left w:val="nil"/>
              <w:right w:val="nil"/>
            </w:tcBorders>
            <w:shd w:val="clear" w:color="auto" w:fill="auto"/>
            <w:vAlign w:val="center"/>
          </w:tcPr>
          <w:p w14:paraId="44D52393" w14:textId="77777777" w:rsidR="00163324" w:rsidRPr="003239AE" w:rsidRDefault="00163324" w:rsidP="007B0D49">
            <w:pPr>
              <w:spacing w:after="0"/>
              <w:jc w:val="right"/>
              <w:rPr>
                <w:rFonts w:ascii="Calibri" w:hAnsi="Calibri"/>
                <w:b/>
                <w:color w:val="000000"/>
                <w:sz w:val="18"/>
                <w:szCs w:val="18"/>
              </w:rPr>
            </w:pPr>
          </w:p>
        </w:tc>
        <w:tc>
          <w:tcPr>
            <w:tcW w:w="236" w:type="dxa"/>
            <w:tcBorders>
              <w:top w:val="nil"/>
              <w:left w:val="nil"/>
              <w:right w:val="nil"/>
            </w:tcBorders>
            <w:shd w:val="clear" w:color="auto" w:fill="auto"/>
            <w:vAlign w:val="center"/>
          </w:tcPr>
          <w:p w14:paraId="3FC29BD7" w14:textId="77777777" w:rsidR="00163324" w:rsidRPr="003239AE" w:rsidRDefault="00163324" w:rsidP="007B0D49">
            <w:pPr>
              <w:spacing w:after="0"/>
              <w:jc w:val="right"/>
              <w:rPr>
                <w:rFonts w:ascii="Calibri" w:hAnsi="Calibri"/>
                <w:b/>
                <w:color w:val="000000"/>
                <w:sz w:val="18"/>
                <w:szCs w:val="18"/>
              </w:rPr>
            </w:pPr>
          </w:p>
        </w:tc>
        <w:tc>
          <w:tcPr>
            <w:tcW w:w="1401" w:type="dxa"/>
            <w:tcBorders>
              <w:left w:val="nil"/>
              <w:right w:val="nil"/>
            </w:tcBorders>
            <w:vAlign w:val="center"/>
          </w:tcPr>
          <w:p w14:paraId="27E14DFD" w14:textId="77777777" w:rsidR="00163324" w:rsidRPr="003239AE" w:rsidRDefault="00163324" w:rsidP="005E779C">
            <w:pPr>
              <w:spacing w:after="0"/>
              <w:jc w:val="right"/>
              <w:rPr>
                <w:rFonts w:ascii="Calibri" w:hAnsi="Calibri"/>
                <w:b/>
                <w:color w:val="000000"/>
                <w:sz w:val="18"/>
                <w:szCs w:val="18"/>
              </w:rPr>
            </w:pPr>
          </w:p>
        </w:tc>
        <w:tc>
          <w:tcPr>
            <w:tcW w:w="1276" w:type="dxa"/>
            <w:tcBorders>
              <w:left w:val="nil"/>
              <w:right w:val="nil"/>
            </w:tcBorders>
            <w:shd w:val="clear" w:color="auto" w:fill="auto"/>
            <w:vAlign w:val="center"/>
          </w:tcPr>
          <w:p w14:paraId="0979B64F" w14:textId="77777777" w:rsidR="00163324" w:rsidRPr="003239AE" w:rsidRDefault="00163324" w:rsidP="007B0D49">
            <w:pPr>
              <w:spacing w:after="0"/>
              <w:jc w:val="right"/>
              <w:rPr>
                <w:rFonts w:ascii="Calibri" w:hAnsi="Calibri"/>
                <w:b/>
                <w:color w:val="000000"/>
                <w:sz w:val="18"/>
                <w:szCs w:val="18"/>
              </w:rPr>
            </w:pPr>
          </w:p>
        </w:tc>
        <w:tc>
          <w:tcPr>
            <w:tcW w:w="1276" w:type="dxa"/>
            <w:tcBorders>
              <w:left w:val="nil"/>
              <w:right w:val="nil"/>
            </w:tcBorders>
            <w:vAlign w:val="bottom"/>
          </w:tcPr>
          <w:p w14:paraId="35A805D3" w14:textId="77777777" w:rsidR="00163324" w:rsidRPr="003239AE" w:rsidRDefault="00163324" w:rsidP="007B0D49">
            <w:pPr>
              <w:spacing w:after="0"/>
              <w:jc w:val="right"/>
              <w:rPr>
                <w:rFonts w:ascii="Calibri" w:hAnsi="Calibri"/>
                <w:b/>
                <w:color w:val="000000"/>
                <w:sz w:val="18"/>
                <w:szCs w:val="18"/>
              </w:rPr>
            </w:pPr>
          </w:p>
        </w:tc>
        <w:tc>
          <w:tcPr>
            <w:tcW w:w="283" w:type="dxa"/>
            <w:tcBorders>
              <w:top w:val="nil"/>
              <w:left w:val="nil"/>
              <w:right w:val="nil"/>
            </w:tcBorders>
            <w:shd w:val="clear" w:color="auto" w:fill="auto"/>
            <w:vAlign w:val="center"/>
          </w:tcPr>
          <w:p w14:paraId="1D53AE8C" w14:textId="2626B2D9" w:rsidR="00163324" w:rsidRPr="003239AE" w:rsidRDefault="00163324" w:rsidP="007B0D49">
            <w:pPr>
              <w:spacing w:after="0"/>
              <w:jc w:val="right"/>
              <w:rPr>
                <w:rFonts w:ascii="Calibri" w:hAnsi="Calibri"/>
                <w:b/>
                <w:color w:val="000000"/>
                <w:sz w:val="18"/>
                <w:szCs w:val="18"/>
              </w:rPr>
            </w:pPr>
          </w:p>
        </w:tc>
      </w:tr>
      <w:tr w:rsidR="00163324" w:rsidRPr="007179CD" w14:paraId="50EAF858" w14:textId="77777777" w:rsidTr="00163324">
        <w:trPr>
          <w:trHeight w:val="300"/>
        </w:trPr>
        <w:tc>
          <w:tcPr>
            <w:tcW w:w="3686" w:type="dxa"/>
            <w:tcBorders>
              <w:top w:val="nil"/>
              <w:left w:val="nil"/>
              <w:bottom w:val="nil"/>
              <w:right w:val="nil"/>
            </w:tcBorders>
            <w:shd w:val="clear" w:color="auto" w:fill="auto"/>
            <w:noWrap/>
            <w:vAlign w:val="center"/>
          </w:tcPr>
          <w:p w14:paraId="17A0F9EA" w14:textId="77777777" w:rsidR="00163324" w:rsidRPr="00EF082E" w:rsidRDefault="00163324" w:rsidP="007B0D49">
            <w:pPr>
              <w:spacing w:after="0"/>
              <w:rPr>
                <w:rFonts w:ascii="Calibri" w:hAnsi="Calibri"/>
                <w:bCs/>
                <w:color w:val="000000"/>
                <w:sz w:val="18"/>
                <w:szCs w:val="18"/>
              </w:rPr>
            </w:pPr>
            <w:r>
              <w:rPr>
                <w:rFonts w:ascii="Calibri" w:hAnsi="Calibri"/>
                <w:bCs/>
                <w:color w:val="000000"/>
                <w:sz w:val="18"/>
                <w:szCs w:val="18"/>
              </w:rPr>
              <w:t>Long-term borrowings</w:t>
            </w:r>
          </w:p>
        </w:tc>
        <w:tc>
          <w:tcPr>
            <w:tcW w:w="236" w:type="dxa"/>
            <w:tcBorders>
              <w:top w:val="nil"/>
              <w:left w:val="nil"/>
              <w:bottom w:val="nil"/>
              <w:right w:val="nil"/>
            </w:tcBorders>
            <w:shd w:val="clear" w:color="auto" w:fill="auto"/>
            <w:vAlign w:val="center"/>
          </w:tcPr>
          <w:p w14:paraId="1AE7D1C6" w14:textId="77777777" w:rsidR="00163324" w:rsidRPr="003239AE" w:rsidRDefault="00163324" w:rsidP="007B0D49">
            <w:pPr>
              <w:spacing w:after="0"/>
              <w:jc w:val="right"/>
              <w:rPr>
                <w:rFonts w:ascii="Calibri" w:hAnsi="Calibri"/>
                <w:b/>
                <w:color w:val="000000"/>
                <w:sz w:val="18"/>
                <w:szCs w:val="18"/>
              </w:rPr>
            </w:pPr>
          </w:p>
        </w:tc>
        <w:tc>
          <w:tcPr>
            <w:tcW w:w="678" w:type="dxa"/>
            <w:tcBorders>
              <w:left w:val="nil"/>
              <w:right w:val="nil"/>
            </w:tcBorders>
            <w:shd w:val="clear" w:color="auto" w:fill="auto"/>
            <w:vAlign w:val="center"/>
          </w:tcPr>
          <w:p w14:paraId="4A674690" w14:textId="77777777" w:rsidR="00163324" w:rsidRPr="003239AE" w:rsidRDefault="00163324" w:rsidP="007B0D49">
            <w:pPr>
              <w:spacing w:after="0"/>
              <w:jc w:val="right"/>
              <w:rPr>
                <w:rFonts w:ascii="Calibri" w:hAnsi="Calibri"/>
                <w:b/>
                <w:color w:val="000000"/>
                <w:sz w:val="18"/>
                <w:szCs w:val="18"/>
              </w:rPr>
            </w:pPr>
          </w:p>
        </w:tc>
        <w:tc>
          <w:tcPr>
            <w:tcW w:w="236" w:type="dxa"/>
            <w:tcBorders>
              <w:top w:val="nil"/>
              <w:left w:val="nil"/>
              <w:right w:val="nil"/>
            </w:tcBorders>
            <w:shd w:val="clear" w:color="auto" w:fill="auto"/>
            <w:vAlign w:val="center"/>
          </w:tcPr>
          <w:p w14:paraId="770ACD8A" w14:textId="77777777" w:rsidR="00163324" w:rsidRPr="003239AE" w:rsidRDefault="00163324" w:rsidP="007B0D49">
            <w:pPr>
              <w:spacing w:after="0"/>
              <w:jc w:val="right"/>
              <w:rPr>
                <w:rFonts w:ascii="Calibri" w:hAnsi="Calibri"/>
                <w:b/>
                <w:color w:val="000000"/>
                <w:sz w:val="18"/>
                <w:szCs w:val="18"/>
              </w:rPr>
            </w:pPr>
          </w:p>
        </w:tc>
        <w:tc>
          <w:tcPr>
            <w:tcW w:w="1401" w:type="dxa"/>
            <w:tcBorders>
              <w:left w:val="nil"/>
              <w:bottom w:val="single" w:sz="4" w:space="0" w:color="auto"/>
              <w:right w:val="nil"/>
            </w:tcBorders>
            <w:vAlign w:val="center"/>
          </w:tcPr>
          <w:p w14:paraId="747C0F0E" w14:textId="20CDC66B" w:rsidR="00163324" w:rsidRPr="00EF082E" w:rsidRDefault="009473E6" w:rsidP="005E779C">
            <w:pPr>
              <w:spacing w:after="0"/>
              <w:jc w:val="right"/>
              <w:rPr>
                <w:rFonts w:ascii="Calibri" w:hAnsi="Calibri"/>
                <w:bCs/>
                <w:color w:val="000000"/>
                <w:sz w:val="18"/>
                <w:szCs w:val="18"/>
              </w:rPr>
            </w:pPr>
            <w:r>
              <w:rPr>
                <w:rFonts w:ascii="Calibri" w:hAnsi="Calibri"/>
                <w:bCs/>
                <w:color w:val="000000"/>
                <w:sz w:val="18"/>
                <w:szCs w:val="18"/>
              </w:rPr>
              <w:t>59,094</w:t>
            </w:r>
          </w:p>
        </w:tc>
        <w:tc>
          <w:tcPr>
            <w:tcW w:w="1276" w:type="dxa"/>
            <w:tcBorders>
              <w:left w:val="nil"/>
              <w:bottom w:val="single" w:sz="4" w:space="0" w:color="auto"/>
              <w:right w:val="nil"/>
            </w:tcBorders>
            <w:shd w:val="clear" w:color="auto" w:fill="auto"/>
            <w:vAlign w:val="center"/>
          </w:tcPr>
          <w:p w14:paraId="565A89E4" w14:textId="5ACBFD4F" w:rsidR="00163324" w:rsidRPr="00C661BB" w:rsidRDefault="00163324" w:rsidP="007B0D49">
            <w:pPr>
              <w:spacing w:after="0"/>
              <w:jc w:val="center"/>
              <w:rPr>
                <w:rFonts w:ascii="Calibri" w:hAnsi="Calibri"/>
                <w:bCs/>
                <w:color w:val="000000"/>
                <w:sz w:val="18"/>
                <w:szCs w:val="18"/>
              </w:rPr>
            </w:pPr>
            <w:r>
              <w:rPr>
                <w:rFonts w:ascii="Calibri" w:hAnsi="Calibri"/>
                <w:bCs/>
                <w:color w:val="000000"/>
                <w:sz w:val="18"/>
                <w:szCs w:val="18"/>
              </w:rPr>
              <w:t xml:space="preserve">       </w:t>
            </w:r>
            <w:r w:rsidRPr="00EF082E">
              <w:rPr>
                <w:rFonts w:ascii="Calibri" w:hAnsi="Calibri"/>
                <w:bCs/>
                <w:color w:val="000000"/>
                <w:sz w:val="18"/>
                <w:szCs w:val="18"/>
              </w:rPr>
              <w:t>10,469</w:t>
            </w:r>
          </w:p>
        </w:tc>
        <w:tc>
          <w:tcPr>
            <w:tcW w:w="1276" w:type="dxa"/>
            <w:tcBorders>
              <w:left w:val="nil"/>
              <w:bottom w:val="single" w:sz="4" w:space="0" w:color="auto"/>
              <w:right w:val="nil"/>
            </w:tcBorders>
            <w:vAlign w:val="bottom"/>
          </w:tcPr>
          <w:p w14:paraId="7B0AA012" w14:textId="21AB67C5" w:rsidR="00163324" w:rsidRPr="004C1096" w:rsidRDefault="00163324" w:rsidP="007B0D49">
            <w:pPr>
              <w:spacing w:after="0"/>
              <w:jc w:val="right"/>
              <w:rPr>
                <w:rFonts w:ascii="Calibri" w:hAnsi="Calibri"/>
                <w:bCs/>
                <w:color w:val="000000"/>
                <w:sz w:val="18"/>
                <w:szCs w:val="18"/>
              </w:rPr>
            </w:pPr>
            <w:r w:rsidRPr="004C1096">
              <w:rPr>
                <w:rFonts w:ascii="Calibri" w:hAnsi="Calibri"/>
                <w:bCs/>
                <w:color w:val="000000"/>
                <w:sz w:val="18"/>
                <w:szCs w:val="18"/>
              </w:rPr>
              <w:t>10,469</w:t>
            </w:r>
          </w:p>
        </w:tc>
        <w:tc>
          <w:tcPr>
            <w:tcW w:w="283" w:type="dxa"/>
            <w:tcBorders>
              <w:top w:val="nil"/>
              <w:left w:val="nil"/>
              <w:right w:val="nil"/>
            </w:tcBorders>
            <w:shd w:val="clear" w:color="auto" w:fill="auto"/>
            <w:vAlign w:val="center"/>
          </w:tcPr>
          <w:p w14:paraId="6A68C8C4" w14:textId="09F44513" w:rsidR="00163324" w:rsidRPr="003239AE" w:rsidRDefault="00163324" w:rsidP="007B0D49">
            <w:pPr>
              <w:spacing w:after="0"/>
              <w:jc w:val="right"/>
              <w:rPr>
                <w:rFonts w:ascii="Calibri" w:hAnsi="Calibri"/>
                <w:b/>
                <w:color w:val="000000"/>
                <w:sz w:val="18"/>
                <w:szCs w:val="18"/>
              </w:rPr>
            </w:pPr>
          </w:p>
        </w:tc>
      </w:tr>
      <w:tr w:rsidR="00163324" w:rsidRPr="007179CD" w14:paraId="64129F32" w14:textId="77777777" w:rsidTr="00163324">
        <w:trPr>
          <w:trHeight w:val="300"/>
        </w:trPr>
        <w:tc>
          <w:tcPr>
            <w:tcW w:w="3686" w:type="dxa"/>
            <w:tcBorders>
              <w:top w:val="nil"/>
              <w:left w:val="nil"/>
              <w:bottom w:val="nil"/>
              <w:right w:val="nil"/>
            </w:tcBorders>
            <w:shd w:val="clear" w:color="auto" w:fill="auto"/>
            <w:noWrap/>
            <w:vAlign w:val="center"/>
          </w:tcPr>
          <w:p w14:paraId="61462C72" w14:textId="77777777" w:rsidR="00163324" w:rsidRPr="00A60102" w:rsidRDefault="00163324" w:rsidP="007B0D49">
            <w:pPr>
              <w:spacing w:after="0"/>
              <w:rPr>
                <w:rFonts w:ascii="Calibri" w:hAnsi="Calibri"/>
                <w:b/>
                <w:color w:val="000000"/>
                <w:sz w:val="18"/>
                <w:szCs w:val="18"/>
              </w:rPr>
            </w:pPr>
            <w:r w:rsidRPr="00A60102">
              <w:rPr>
                <w:rFonts w:ascii="Calibri" w:hAnsi="Calibri"/>
                <w:b/>
                <w:color w:val="000000"/>
                <w:sz w:val="18"/>
                <w:szCs w:val="18"/>
              </w:rPr>
              <w:t>Total non-current liabilities</w:t>
            </w:r>
          </w:p>
        </w:tc>
        <w:tc>
          <w:tcPr>
            <w:tcW w:w="236" w:type="dxa"/>
            <w:tcBorders>
              <w:top w:val="nil"/>
              <w:left w:val="nil"/>
              <w:bottom w:val="nil"/>
              <w:right w:val="nil"/>
            </w:tcBorders>
            <w:shd w:val="clear" w:color="auto" w:fill="auto"/>
            <w:vAlign w:val="center"/>
          </w:tcPr>
          <w:p w14:paraId="78C7A83D" w14:textId="77777777" w:rsidR="00163324" w:rsidRPr="003239AE" w:rsidRDefault="00163324" w:rsidP="007B0D49">
            <w:pPr>
              <w:spacing w:after="0"/>
              <w:jc w:val="right"/>
              <w:rPr>
                <w:rFonts w:ascii="Calibri" w:hAnsi="Calibri"/>
                <w:b/>
                <w:color w:val="000000"/>
                <w:sz w:val="18"/>
                <w:szCs w:val="18"/>
              </w:rPr>
            </w:pPr>
          </w:p>
        </w:tc>
        <w:tc>
          <w:tcPr>
            <w:tcW w:w="678" w:type="dxa"/>
            <w:tcBorders>
              <w:left w:val="nil"/>
              <w:right w:val="nil"/>
            </w:tcBorders>
            <w:shd w:val="clear" w:color="auto" w:fill="auto"/>
            <w:vAlign w:val="center"/>
          </w:tcPr>
          <w:p w14:paraId="1E8E222D" w14:textId="77777777" w:rsidR="00163324" w:rsidRPr="003239AE" w:rsidRDefault="00163324" w:rsidP="007B0D49">
            <w:pPr>
              <w:spacing w:after="0"/>
              <w:jc w:val="right"/>
              <w:rPr>
                <w:rFonts w:ascii="Calibri" w:hAnsi="Calibri"/>
                <w:b/>
                <w:color w:val="000000"/>
                <w:sz w:val="18"/>
                <w:szCs w:val="18"/>
              </w:rPr>
            </w:pPr>
          </w:p>
        </w:tc>
        <w:tc>
          <w:tcPr>
            <w:tcW w:w="236" w:type="dxa"/>
            <w:tcBorders>
              <w:top w:val="nil"/>
              <w:left w:val="nil"/>
              <w:right w:val="nil"/>
            </w:tcBorders>
            <w:shd w:val="clear" w:color="auto" w:fill="auto"/>
            <w:vAlign w:val="center"/>
          </w:tcPr>
          <w:p w14:paraId="4DC1CF1F" w14:textId="77777777" w:rsidR="00163324" w:rsidRPr="003239AE" w:rsidRDefault="00163324" w:rsidP="007B0D49">
            <w:pPr>
              <w:spacing w:after="0"/>
              <w:jc w:val="right"/>
              <w:rPr>
                <w:rFonts w:ascii="Calibri" w:hAnsi="Calibri"/>
                <w:b/>
                <w:color w:val="000000"/>
                <w:sz w:val="18"/>
                <w:szCs w:val="18"/>
              </w:rPr>
            </w:pPr>
          </w:p>
        </w:tc>
        <w:tc>
          <w:tcPr>
            <w:tcW w:w="1401" w:type="dxa"/>
            <w:tcBorders>
              <w:top w:val="single" w:sz="4" w:space="0" w:color="auto"/>
              <w:left w:val="nil"/>
              <w:bottom w:val="single" w:sz="4" w:space="0" w:color="auto"/>
              <w:right w:val="nil"/>
            </w:tcBorders>
            <w:vAlign w:val="center"/>
          </w:tcPr>
          <w:p w14:paraId="1F33A9A3" w14:textId="13B88A7E" w:rsidR="00163324" w:rsidRPr="003239AE" w:rsidRDefault="009473E6" w:rsidP="005E779C">
            <w:pPr>
              <w:spacing w:after="0"/>
              <w:jc w:val="right"/>
              <w:rPr>
                <w:rFonts w:ascii="Calibri" w:hAnsi="Calibri"/>
                <w:b/>
                <w:color w:val="000000"/>
                <w:sz w:val="18"/>
                <w:szCs w:val="18"/>
              </w:rPr>
            </w:pPr>
            <w:r>
              <w:rPr>
                <w:rFonts w:ascii="Calibri" w:hAnsi="Calibri"/>
                <w:b/>
                <w:color w:val="000000"/>
                <w:sz w:val="18"/>
                <w:szCs w:val="18"/>
              </w:rPr>
              <w:t>59,094</w:t>
            </w:r>
          </w:p>
        </w:tc>
        <w:tc>
          <w:tcPr>
            <w:tcW w:w="1276" w:type="dxa"/>
            <w:tcBorders>
              <w:top w:val="single" w:sz="4" w:space="0" w:color="auto"/>
              <w:left w:val="nil"/>
              <w:bottom w:val="single" w:sz="4" w:space="0" w:color="auto"/>
              <w:right w:val="nil"/>
            </w:tcBorders>
            <w:shd w:val="clear" w:color="auto" w:fill="auto"/>
            <w:vAlign w:val="center"/>
          </w:tcPr>
          <w:p w14:paraId="1BFF8FBC" w14:textId="470BF3B2" w:rsidR="00163324" w:rsidRPr="003239AE" w:rsidRDefault="00163324" w:rsidP="007B0D49">
            <w:pPr>
              <w:spacing w:after="0"/>
              <w:jc w:val="center"/>
              <w:rPr>
                <w:rFonts w:ascii="Calibri" w:hAnsi="Calibri"/>
                <w:b/>
                <w:color w:val="000000"/>
                <w:sz w:val="18"/>
                <w:szCs w:val="18"/>
              </w:rPr>
            </w:pPr>
            <w:r>
              <w:rPr>
                <w:rFonts w:ascii="Calibri" w:hAnsi="Calibri"/>
                <w:b/>
                <w:color w:val="000000"/>
                <w:sz w:val="18"/>
                <w:szCs w:val="18"/>
              </w:rPr>
              <w:t xml:space="preserve">       10,469</w:t>
            </w:r>
          </w:p>
        </w:tc>
        <w:tc>
          <w:tcPr>
            <w:tcW w:w="1276" w:type="dxa"/>
            <w:tcBorders>
              <w:top w:val="single" w:sz="4" w:space="0" w:color="auto"/>
              <w:left w:val="nil"/>
              <w:bottom w:val="single" w:sz="4" w:space="0" w:color="auto"/>
              <w:right w:val="nil"/>
            </w:tcBorders>
            <w:vAlign w:val="bottom"/>
          </w:tcPr>
          <w:p w14:paraId="19A09F40" w14:textId="30EE00D3" w:rsidR="00163324" w:rsidRPr="003239AE" w:rsidRDefault="00163324" w:rsidP="007B0D49">
            <w:pPr>
              <w:spacing w:after="0"/>
              <w:jc w:val="right"/>
              <w:rPr>
                <w:rFonts w:ascii="Calibri" w:hAnsi="Calibri"/>
                <w:b/>
                <w:color w:val="000000"/>
                <w:sz w:val="18"/>
                <w:szCs w:val="18"/>
              </w:rPr>
            </w:pPr>
            <w:r>
              <w:rPr>
                <w:rFonts w:ascii="Calibri" w:hAnsi="Calibri"/>
                <w:b/>
                <w:color w:val="000000"/>
                <w:sz w:val="18"/>
                <w:szCs w:val="18"/>
              </w:rPr>
              <w:t>10,469</w:t>
            </w:r>
          </w:p>
        </w:tc>
        <w:tc>
          <w:tcPr>
            <w:tcW w:w="283" w:type="dxa"/>
            <w:tcBorders>
              <w:top w:val="nil"/>
              <w:left w:val="nil"/>
              <w:right w:val="nil"/>
            </w:tcBorders>
            <w:shd w:val="clear" w:color="auto" w:fill="auto"/>
            <w:vAlign w:val="center"/>
          </w:tcPr>
          <w:p w14:paraId="3639D7A5" w14:textId="61ABDF41" w:rsidR="00163324" w:rsidRPr="003239AE" w:rsidRDefault="00163324" w:rsidP="007B0D49">
            <w:pPr>
              <w:spacing w:after="0"/>
              <w:jc w:val="right"/>
              <w:rPr>
                <w:rFonts w:ascii="Calibri" w:hAnsi="Calibri"/>
                <w:b/>
                <w:color w:val="000000"/>
                <w:sz w:val="18"/>
                <w:szCs w:val="18"/>
              </w:rPr>
            </w:pPr>
          </w:p>
        </w:tc>
      </w:tr>
      <w:tr w:rsidR="00163324" w:rsidRPr="007179CD" w14:paraId="08B1B973" w14:textId="77777777" w:rsidTr="00163324">
        <w:trPr>
          <w:trHeight w:val="300"/>
        </w:trPr>
        <w:tc>
          <w:tcPr>
            <w:tcW w:w="3686" w:type="dxa"/>
            <w:tcBorders>
              <w:top w:val="nil"/>
              <w:left w:val="nil"/>
              <w:bottom w:val="nil"/>
              <w:right w:val="nil"/>
            </w:tcBorders>
            <w:shd w:val="clear" w:color="auto" w:fill="auto"/>
            <w:noWrap/>
            <w:vAlign w:val="center"/>
          </w:tcPr>
          <w:p w14:paraId="39721B3B" w14:textId="77777777" w:rsidR="00163324" w:rsidRPr="00A60102" w:rsidRDefault="00163324" w:rsidP="007B0D49">
            <w:pPr>
              <w:spacing w:after="0"/>
              <w:rPr>
                <w:rFonts w:ascii="Calibri" w:hAnsi="Calibri"/>
                <w:b/>
                <w:color w:val="000000"/>
                <w:sz w:val="18"/>
                <w:szCs w:val="18"/>
              </w:rPr>
            </w:pPr>
            <w:r w:rsidRPr="00A60102">
              <w:rPr>
                <w:rFonts w:ascii="Calibri" w:hAnsi="Calibri"/>
                <w:b/>
                <w:color w:val="000000"/>
                <w:sz w:val="18"/>
                <w:szCs w:val="18"/>
              </w:rPr>
              <w:t>Current liabilities</w:t>
            </w:r>
          </w:p>
        </w:tc>
        <w:tc>
          <w:tcPr>
            <w:tcW w:w="236" w:type="dxa"/>
            <w:tcBorders>
              <w:top w:val="nil"/>
              <w:left w:val="nil"/>
              <w:bottom w:val="nil"/>
              <w:right w:val="nil"/>
            </w:tcBorders>
            <w:shd w:val="clear" w:color="auto" w:fill="auto"/>
            <w:vAlign w:val="center"/>
          </w:tcPr>
          <w:p w14:paraId="7BDC479E" w14:textId="77777777" w:rsidR="00163324" w:rsidRPr="003239AE" w:rsidRDefault="00163324" w:rsidP="007B0D49">
            <w:pPr>
              <w:spacing w:after="0"/>
              <w:jc w:val="right"/>
              <w:rPr>
                <w:rFonts w:ascii="Calibri" w:hAnsi="Calibri"/>
                <w:b/>
                <w:color w:val="000000"/>
                <w:sz w:val="18"/>
                <w:szCs w:val="18"/>
              </w:rPr>
            </w:pPr>
          </w:p>
        </w:tc>
        <w:tc>
          <w:tcPr>
            <w:tcW w:w="678" w:type="dxa"/>
            <w:tcBorders>
              <w:left w:val="nil"/>
              <w:right w:val="nil"/>
            </w:tcBorders>
            <w:shd w:val="clear" w:color="auto" w:fill="auto"/>
            <w:vAlign w:val="center"/>
          </w:tcPr>
          <w:p w14:paraId="4CB479CD" w14:textId="77777777" w:rsidR="00163324" w:rsidRPr="003239AE" w:rsidRDefault="00163324" w:rsidP="007B0D49">
            <w:pPr>
              <w:spacing w:after="0"/>
              <w:jc w:val="right"/>
              <w:rPr>
                <w:rFonts w:ascii="Calibri" w:hAnsi="Calibri"/>
                <w:b/>
                <w:color w:val="000000"/>
                <w:sz w:val="18"/>
                <w:szCs w:val="18"/>
              </w:rPr>
            </w:pPr>
          </w:p>
        </w:tc>
        <w:tc>
          <w:tcPr>
            <w:tcW w:w="236" w:type="dxa"/>
            <w:tcBorders>
              <w:top w:val="nil"/>
              <w:left w:val="nil"/>
              <w:right w:val="nil"/>
            </w:tcBorders>
            <w:shd w:val="clear" w:color="auto" w:fill="auto"/>
            <w:vAlign w:val="center"/>
          </w:tcPr>
          <w:p w14:paraId="42B17B9F" w14:textId="77777777" w:rsidR="00163324" w:rsidRPr="003239AE" w:rsidRDefault="00163324" w:rsidP="007B0D49">
            <w:pPr>
              <w:spacing w:after="0"/>
              <w:jc w:val="right"/>
              <w:rPr>
                <w:rFonts w:ascii="Calibri" w:hAnsi="Calibri"/>
                <w:b/>
                <w:color w:val="000000"/>
                <w:sz w:val="18"/>
                <w:szCs w:val="18"/>
              </w:rPr>
            </w:pPr>
          </w:p>
        </w:tc>
        <w:tc>
          <w:tcPr>
            <w:tcW w:w="1401" w:type="dxa"/>
            <w:tcBorders>
              <w:top w:val="single" w:sz="4" w:space="0" w:color="auto"/>
              <w:left w:val="nil"/>
              <w:right w:val="nil"/>
            </w:tcBorders>
            <w:vAlign w:val="center"/>
          </w:tcPr>
          <w:p w14:paraId="2DE06DE9" w14:textId="77777777" w:rsidR="00163324" w:rsidRPr="003239AE" w:rsidRDefault="00163324" w:rsidP="005E779C">
            <w:pPr>
              <w:spacing w:after="0"/>
              <w:jc w:val="right"/>
              <w:rPr>
                <w:rFonts w:ascii="Calibri" w:hAnsi="Calibri"/>
                <w:b/>
                <w:color w:val="000000"/>
                <w:sz w:val="18"/>
                <w:szCs w:val="18"/>
              </w:rPr>
            </w:pPr>
          </w:p>
        </w:tc>
        <w:tc>
          <w:tcPr>
            <w:tcW w:w="1276" w:type="dxa"/>
            <w:tcBorders>
              <w:top w:val="single" w:sz="4" w:space="0" w:color="auto"/>
              <w:left w:val="nil"/>
              <w:right w:val="nil"/>
            </w:tcBorders>
            <w:shd w:val="clear" w:color="auto" w:fill="auto"/>
            <w:vAlign w:val="center"/>
          </w:tcPr>
          <w:p w14:paraId="15E553BF" w14:textId="77777777" w:rsidR="00163324" w:rsidRPr="003239AE" w:rsidRDefault="00163324" w:rsidP="007B0D49">
            <w:pPr>
              <w:spacing w:after="0"/>
              <w:jc w:val="right"/>
              <w:rPr>
                <w:rFonts w:ascii="Calibri" w:hAnsi="Calibri"/>
                <w:b/>
                <w:color w:val="000000"/>
                <w:sz w:val="18"/>
                <w:szCs w:val="18"/>
              </w:rPr>
            </w:pPr>
          </w:p>
        </w:tc>
        <w:tc>
          <w:tcPr>
            <w:tcW w:w="1276" w:type="dxa"/>
            <w:tcBorders>
              <w:top w:val="single" w:sz="4" w:space="0" w:color="auto"/>
              <w:left w:val="nil"/>
              <w:right w:val="nil"/>
            </w:tcBorders>
            <w:vAlign w:val="bottom"/>
          </w:tcPr>
          <w:p w14:paraId="191BEEF5" w14:textId="77777777" w:rsidR="00163324" w:rsidRPr="003239AE" w:rsidRDefault="00163324" w:rsidP="007B0D49">
            <w:pPr>
              <w:spacing w:after="0"/>
              <w:jc w:val="right"/>
              <w:rPr>
                <w:rFonts w:ascii="Calibri" w:hAnsi="Calibri"/>
                <w:b/>
                <w:color w:val="000000"/>
                <w:sz w:val="18"/>
                <w:szCs w:val="18"/>
              </w:rPr>
            </w:pPr>
          </w:p>
        </w:tc>
        <w:tc>
          <w:tcPr>
            <w:tcW w:w="283" w:type="dxa"/>
            <w:tcBorders>
              <w:top w:val="nil"/>
              <w:left w:val="nil"/>
              <w:right w:val="nil"/>
            </w:tcBorders>
            <w:shd w:val="clear" w:color="auto" w:fill="auto"/>
            <w:vAlign w:val="center"/>
          </w:tcPr>
          <w:p w14:paraId="19CA8089" w14:textId="420A1D89" w:rsidR="00163324" w:rsidRPr="003239AE" w:rsidRDefault="00163324" w:rsidP="007B0D49">
            <w:pPr>
              <w:spacing w:after="0"/>
              <w:jc w:val="right"/>
              <w:rPr>
                <w:rFonts w:ascii="Calibri" w:hAnsi="Calibri"/>
                <w:b/>
                <w:color w:val="000000"/>
                <w:sz w:val="18"/>
                <w:szCs w:val="18"/>
              </w:rPr>
            </w:pPr>
          </w:p>
        </w:tc>
      </w:tr>
      <w:tr w:rsidR="00163324" w:rsidRPr="007179CD" w14:paraId="6D6500D7" w14:textId="77777777" w:rsidTr="00163324">
        <w:trPr>
          <w:trHeight w:val="300"/>
        </w:trPr>
        <w:tc>
          <w:tcPr>
            <w:tcW w:w="3686" w:type="dxa"/>
            <w:tcBorders>
              <w:top w:val="nil"/>
              <w:left w:val="nil"/>
              <w:bottom w:val="nil"/>
              <w:right w:val="nil"/>
            </w:tcBorders>
            <w:shd w:val="clear" w:color="auto" w:fill="auto"/>
            <w:noWrap/>
            <w:vAlign w:val="center"/>
          </w:tcPr>
          <w:p w14:paraId="252434AA" w14:textId="77777777" w:rsidR="00163324" w:rsidRPr="003239AE" w:rsidRDefault="00163324" w:rsidP="007B0D49">
            <w:pPr>
              <w:spacing w:after="0"/>
              <w:rPr>
                <w:rFonts w:ascii="Calibri" w:hAnsi="Calibri"/>
                <w:color w:val="000000"/>
                <w:sz w:val="18"/>
                <w:szCs w:val="18"/>
              </w:rPr>
            </w:pPr>
            <w:r w:rsidRPr="003239AE">
              <w:rPr>
                <w:rFonts w:ascii="Calibri" w:hAnsi="Calibri"/>
                <w:color w:val="000000"/>
                <w:sz w:val="18"/>
                <w:szCs w:val="18"/>
              </w:rPr>
              <w:t>Trade and other payables</w:t>
            </w:r>
          </w:p>
        </w:tc>
        <w:tc>
          <w:tcPr>
            <w:tcW w:w="236" w:type="dxa"/>
            <w:tcBorders>
              <w:top w:val="nil"/>
              <w:left w:val="nil"/>
              <w:bottom w:val="nil"/>
              <w:right w:val="nil"/>
            </w:tcBorders>
            <w:shd w:val="clear" w:color="auto" w:fill="auto"/>
            <w:vAlign w:val="center"/>
          </w:tcPr>
          <w:p w14:paraId="69A44C92" w14:textId="77777777" w:rsidR="00163324" w:rsidRPr="003239AE" w:rsidRDefault="00163324" w:rsidP="007B0D49">
            <w:pPr>
              <w:spacing w:after="0"/>
              <w:jc w:val="right"/>
              <w:rPr>
                <w:rFonts w:ascii="Calibri" w:hAnsi="Calibri"/>
                <w:b/>
                <w:color w:val="000000"/>
                <w:sz w:val="18"/>
                <w:szCs w:val="18"/>
              </w:rPr>
            </w:pPr>
          </w:p>
        </w:tc>
        <w:tc>
          <w:tcPr>
            <w:tcW w:w="678" w:type="dxa"/>
            <w:tcBorders>
              <w:left w:val="nil"/>
              <w:right w:val="nil"/>
            </w:tcBorders>
            <w:shd w:val="clear" w:color="auto" w:fill="auto"/>
            <w:vAlign w:val="center"/>
          </w:tcPr>
          <w:p w14:paraId="5F1A7DB0" w14:textId="4AF85687" w:rsidR="00163324" w:rsidRPr="00737882" w:rsidRDefault="00163324" w:rsidP="007B0D49">
            <w:pPr>
              <w:spacing w:after="0"/>
              <w:jc w:val="right"/>
              <w:rPr>
                <w:rFonts w:ascii="Calibri" w:hAnsi="Calibri"/>
                <w:b/>
                <w:bCs/>
                <w:color w:val="000000"/>
                <w:sz w:val="18"/>
                <w:szCs w:val="18"/>
              </w:rPr>
            </w:pPr>
          </w:p>
        </w:tc>
        <w:tc>
          <w:tcPr>
            <w:tcW w:w="236" w:type="dxa"/>
            <w:tcBorders>
              <w:left w:val="nil"/>
              <w:bottom w:val="nil"/>
              <w:right w:val="nil"/>
            </w:tcBorders>
            <w:shd w:val="clear" w:color="auto" w:fill="auto"/>
            <w:vAlign w:val="center"/>
          </w:tcPr>
          <w:p w14:paraId="1654C46C" w14:textId="77777777" w:rsidR="00163324" w:rsidRPr="003239AE" w:rsidRDefault="00163324" w:rsidP="007B0D49">
            <w:pPr>
              <w:spacing w:after="0"/>
              <w:jc w:val="right"/>
              <w:rPr>
                <w:rFonts w:ascii="Calibri" w:hAnsi="Calibri"/>
                <w:color w:val="000000"/>
                <w:sz w:val="18"/>
                <w:szCs w:val="18"/>
              </w:rPr>
            </w:pPr>
          </w:p>
        </w:tc>
        <w:tc>
          <w:tcPr>
            <w:tcW w:w="1401" w:type="dxa"/>
            <w:tcBorders>
              <w:left w:val="nil"/>
              <w:bottom w:val="single" w:sz="4" w:space="0" w:color="auto"/>
              <w:right w:val="nil"/>
            </w:tcBorders>
            <w:vAlign w:val="center"/>
          </w:tcPr>
          <w:p w14:paraId="4D0023E6" w14:textId="16E80CFF" w:rsidR="00163324" w:rsidRPr="003239AE" w:rsidRDefault="009473E6" w:rsidP="005E779C">
            <w:pPr>
              <w:spacing w:after="0"/>
              <w:jc w:val="right"/>
              <w:rPr>
                <w:rFonts w:ascii="Calibri" w:hAnsi="Calibri"/>
                <w:color w:val="000000"/>
                <w:sz w:val="18"/>
                <w:szCs w:val="18"/>
              </w:rPr>
            </w:pPr>
            <w:r>
              <w:rPr>
                <w:rFonts w:ascii="Calibri" w:hAnsi="Calibri"/>
                <w:color w:val="000000"/>
                <w:sz w:val="18"/>
                <w:szCs w:val="18"/>
              </w:rPr>
              <w:t>28,61</w:t>
            </w:r>
            <w:r w:rsidR="00B63359">
              <w:rPr>
                <w:rFonts w:ascii="Calibri" w:hAnsi="Calibri"/>
                <w:color w:val="000000"/>
                <w:sz w:val="18"/>
                <w:szCs w:val="18"/>
              </w:rPr>
              <w:t>3</w:t>
            </w:r>
          </w:p>
        </w:tc>
        <w:tc>
          <w:tcPr>
            <w:tcW w:w="1276" w:type="dxa"/>
            <w:tcBorders>
              <w:left w:val="nil"/>
              <w:bottom w:val="single" w:sz="4" w:space="0" w:color="auto"/>
              <w:right w:val="nil"/>
            </w:tcBorders>
            <w:shd w:val="clear" w:color="auto" w:fill="auto"/>
            <w:vAlign w:val="center"/>
          </w:tcPr>
          <w:p w14:paraId="196DFF08" w14:textId="1B564016" w:rsidR="00163324" w:rsidRPr="003239AE" w:rsidRDefault="00EC253C" w:rsidP="007B0D49">
            <w:pPr>
              <w:spacing w:after="0"/>
              <w:jc w:val="right"/>
              <w:rPr>
                <w:rFonts w:ascii="Calibri" w:hAnsi="Calibri"/>
                <w:color w:val="000000"/>
                <w:sz w:val="18"/>
                <w:szCs w:val="18"/>
              </w:rPr>
            </w:pPr>
            <w:r>
              <w:rPr>
                <w:rFonts w:ascii="Calibri" w:hAnsi="Calibri"/>
                <w:color w:val="000000"/>
                <w:sz w:val="18"/>
                <w:szCs w:val="18"/>
              </w:rPr>
              <w:t>14,734</w:t>
            </w:r>
          </w:p>
        </w:tc>
        <w:tc>
          <w:tcPr>
            <w:tcW w:w="1276" w:type="dxa"/>
            <w:tcBorders>
              <w:left w:val="nil"/>
              <w:bottom w:val="single" w:sz="4" w:space="0" w:color="auto"/>
              <w:right w:val="nil"/>
            </w:tcBorders>
            <w:vAlign w:val="bottom"/>
          </w:tcPr>
          <w:p w14:paraId="3B4CEB04" w14:textId="7BBA2B47" w:rsidR="00163324" w:rsidRPr="003239AE" w:rsidRDefault="00EC253C" w:rsidP="007B0D49">
            <w:pPr>
              <w:spacing w:after="0"/>
              <w:jc w:val="right"/>
              <w:rPr>
                <w:rFonts w:ascii="Calibri" w:hAnsi="Calibri"/>
                <w:color w:val="000000"/>
                <w:sz w:val="18"/>
                <w:szCs w:val="18"/>
              </w:rPr>
            </w:pPr>
            <w:r>
              <w:rPr>
                <w:rFonts w:ascii="Calibri" w:hAnsi="Calibri"/>
                <w:color w:val="000000"/>
                <w:sz w:val="18"/>
                <w:szCs w:val="18"/>
              </w:rPr>
              <w:t>48,897</w:t>
            </w:r>
          </w:p>
        </w:tc>
        <w:tc>
          <w:tcPr>
            <w:tcW w:w="283" w:type="dxa"/>
            <w:tcBorders>
              <w:left w:val="nil"/>
              <w:bottom w:val="nil"/>
              <w:right w:val="nil"/>
            </w:tcBorders>
            <w:shd w:val="clear" w:color="auto" w:fill="auto"/>
            <w:vAlign w:val="center"/>
          </w:tcPr>
          <w:p w14:paraId="2BDD8C88" w14:textId="5FAAECD7" w:rsidR="00163324" w:rsidRPr="003239AE" w:rsidRDefault="00163324" w:rsidP="007B0D49">
            <w:pPr>
              <w:spacing w:after="0"/>
              <w:jc w:val="right"/>
              <w:rPr>
                <w:rFonts w:ascii="Calibri" w:hAnsi="Calibri"/>
                <w:color w:val="000000"/>
                <w:sz w:val="18"/>
                <w:szCs w:val="18"/>
              </w:rPr>
            </w:pPr>
          </w:p>
        </w:tc>
      </w:tr>
      <w:tr w:rsidR="00163324" w:rsidRPr="007179CD" w14:paraId="6F3DFF24" w14:textId="77777777" w:rsidTr="00163324">
        <w:trPr>
          <w:trHeight w:val="300"/>
        </w:trPr>
        <w:tc>
          <w:tcPr>
            <w:tcW w:w="3686" w:type="dxa"/>
            <w:tcBorders>
              <w:top w:val="nil"/>
              <w:left w:val="nil"/>
              <w:bottom w:val="nil"/>
              <w:right w:val="nil"/>
            </w:tcBorders>
            <w:shd w:val="clear" w:color="auto" w:fill="auto"/>
            <w:noWrap/>
            <w:vAlign w:val="center"/>
          </w:tcPr>
          <w:p w14:paraId="56DE243A" w14:textId="77777777" w:rsidR="00163324" w:rsidRPr="00A60102" w:rsidRDefault="00163324" w:rsidP="007B0D49">
            <w:pPr>
              <w:spacing w:after="0"/>
              <w:rPr>
                <w:rFonts w:ascii="Calibri" w:hAnsi="Calibri"/>
                <w:b/>
                <w:bCs/>
                <w:color w:val="000000"/>
                <w:sz w:val="18"/>
                <w:szCs w:val="18"/>
              </w:rPr>
            </w:pPr>
            <w:r w:rsidRPr="00A60102">
              <w:rPr>
                <w:rFonts w:ascii="Calibri" w:hAnsi="Calibri"/>
                <w:b/>
                <w:bCs/>
                <w:color w:val="000000"/>
                <w:sz w:val="18"/>
                <w:szCs w:val="18"/>
              </w:rPr>
              <w:t>Total current liabilities</w:t>
            </w:r>
          </w:p>
        </w:tc>
        <w:tc>
          <w:tcPr>
            <w:tcW w:w="236" w:type="dxa"/>
            <w:tcBorders>
              <w:top w:val="nil"/>
              <w:left w:val="nil"/>
              <w:bottom w:val="nil"/>
              <w:right w:val="nil"/>
            </w:tcBorders>
            <w:shd w:val="clear" w:color="auto" w:fill="auto"/>
            <w:vAlign w:val="center"/>
          </w:tcPr>
          <w:p w14:paraId="20B2E982" w14:textId="77777777" w:rsidR="00163324" w:rsidRPr="00A60102" w:rsidRDefault="00163324" w:rsidP="007B0D49">
            <w:pPr>
              <w:spacing w:after="0"/>
              <w:jc w:val="right"/>
              <w:rPr>
                <w:rFonts w:ascii="Calibri" w:hAnsi="Calibri"/>
                <w:b/>
                <w:bCs/>
                <w:color w:val="000000"/>
                <w:sz w:val="18"/>
                <w:szCs w:val="18"/>
              </w:rPr>
            </w:pPr>
          </w:p>
        </w:tc>
        <w:tc>
          <w:tcPr>
            <w:tcW w:w="678" w:type="dxa"/>
            <w:tcBorders>
              <w:left w:val="nil"/>
              <w:right w:val="nil"/>
            </w:tcBorders>
            <w:shd w:val="clear" w:color="auto" w:fill="auto"/>
            <w:vAlign w:val="center"/>
          </w:tcPr>
          <w:p w14:paraId="0AB4E696" w14:textId="77777777" w:rsidR="00163324" w:rsidRPr="00A60102" w:rsidRDefault="00163324" w:rsidP="007B0D49">
            <w:pPr>
              <w:spacing w:after="0"/>
              <w:jc w:val="right"/>
              <w:rPr>
                <w:rFonts w:ascii="Calibri" w:hAnsi="Calibri"/>
                <w:b/>
                <w:bCs/>
                <w:color w:val="000000"/>
                <w:sz w:val="18"/>
                <w:szCs w:val="18"/>
              </w:rPr>
            </w:pPr>
          </w:p>
        </w:tc>
        <w:tc>
          <w:tcPr>
            <w:tcW w:w="236" w:type="dxa"/>
            <w:tcBorders>
              <w:left w:val="nil"/>
              <w:bottom w:val="nil"/>
              <w:right w:val="nil"/>
            </w:tcBorders>
            <w:shd w:val="clear" w:color="auto" w:fill="auto"/>
            <w:vAlign w:val="center"/>
          </w:tcPr>
          <w:p w14:paraId="58FED179" w14:textId="77777777" w:rsidR="00163324" w:rsidRPr="00A60102" w:rsidRDefault="00163324" w:rsidP="007B0D49">
            <w:pPr>
              <w:spacing w:after="0"/>
              <w:jc w:val="right"/>
              <w:rPr>
                <w:rFonts w:ascii="Calibri" w:hAnsi="Calibri"/>
                <w:b/>
                <w:bCs/>
                <w:color w:val="000000"/>
                <w:sz w:val="18"/>
                <w:szCs w:val="18"/>
              </w:rPr>
            </w:pPr>
          </w:p>
        </w:tc>
        <w:tc>
          <w:tcPr>
            <w:tcW w:w="1401" w:type="dxa"/>
            <w:tcBorders>
              <w:left w:val="nil"/>
              <w:bottom w:val="single" w:sz="4" w:space="0" w:color="auto"/>
              <w:right w:val="nil"/>
            </w:tcBorders>
            <w:vAlign w:val="center"/>
          </w:tcPr>
          <w:p w14:paraId="42B6E5A6" w14:textId="5AC1F4A6" w:rsidR="00163324" w:rsidRPr="00A60102" w:rsidRDefault="009473E6" w:rsidP="005E779C">
            <w:pPr>
              <w:spacing w:after="0"/>
              <w:jc w:val="right"/>
              <w:rPr>
                <w:rFonts w:ascii="Calibri" w:hAnsi="Calibri"/>
                <w:b/>
                <w:bCs/>
                <w:color w:val="000000"/>
                <w:sz w:val="18"/>
                <w:szCs w:val="18"/>
              </w:rPr>
            </w:pPr>
            <w:r>
              <w:rPr>
                <w:rFonts w:ascii="Calibri" w:hAnsi="Calibri"/>
                <w:b/>
                <w:bCs/>
                <w:color w:val="000000"/>
                <w:sz w:val="18"/>
                <w:szCs w:val="18"/>
              </w:rPr>
              <w:t>28,61</w:t>
            </w:r>
            <w:r w:rsidR="00120EDA">
              <w:rPr>
                <w:rFonts w:ascii="Calibri" w:hAnsi="Calibri"/>
                <w:b/>
                <w:bCs/>
                <w:color w:val="000000"/>
                <w:sz w:val="18"/>
                <w:szCs w:val="18"/>
              </w:rPr>
              <w:t>3</w:t>
            </w:r>
          </w:p>
        </w:tc>
        <w:tc>
          <w:tcPr>
            <w:tcW w:w="1276" w:type="dxa"/>
            <w:tcBorders>
              <w:top w:val="single" w:sz="4" w:space="0" w:color="auto"/>
              <w:left w:val="nil"/>
              <w:bottom w:val="single" w:sz="4" w:space="0" w:color="auto"/>
              <w:right w:val="nil"/>
            </w:tcBorders>
            <w:shd w:val="clear" w:color="auto" w:fill="auto"/>
            <w:vAlign w:val="center"/>
          </w:tcPr>
          <w:p w14:paraId="7D94F136" w14:textId="3E27998B" w:rsidR="00163324" w:rsidRPr="00A60102" w:rsidRDefault="00EC253C" w:rsidP="007B0D49">
            <w:pPr>
              <w:spacing w:after="0"/>
              <w:jc w:val="right"/>
              <w:rPr>
                <w:rFonts w:ascii="Calibri" w:hAnsi="Calibri"/>
                <w:b/>
                <w:bCs/>
                <w:color w:val="000000"/>
                <w:sz w:val="18"/>
                <w:szCs w:val="18"/>
              </w:rPr>
            </w:pPr>
            <w:r>
              <w:rPr>
                <w:rFonts w:ascii="Calibri" w:hAnsi="Calibri"/>
                <w:b/>
                <w:bCs/>
                <w:color w:val="000000"/>
                <w:sz w:val="18"/>
                <w:szCs w:val="18"/>
              </w:rPr>
              <w:t>14,734</w:t>
            </w:r>
          </w:p>
        </w:tc>
        <w:tc>
          <w:tcPr>
            <w:tcW w:w="1276" w:type="dxa"/>
            <w:tcBorders>
              <w:top w:val="single" w:sz="4" w:space="0" w:color="auto"/>
              <w:left w:val="nil"/>
              <w:bottom w:val="single" w:sz="4" w:space="0" w:color="auto"/>
              <w:right w:val="nil"/>
            </w:tcBorders>
            <w:vAlign w:val="bottom"/>
          </w:tcPr>
          <w:p w14:paraId="1D746776" w14:textId="12B6140D" w:rsidR="00163324" w:rsidRPr="004C1096" w:rsidRDefault="00EC253C" w:rsidP="007B0D49">
            <w:pPr>
              <w:spacing w:after="0"/>
              <w:jc w:val="right"/>
              <w:rPr>
                <w:rFonts w:ascii="Calibri" w:hAnsi="Calibri"/>
                <w:b/>
                <w:bCs/>
                <w:color w:val="000000"/>
                <w:sz w:val="18"/>
                <w:szCs w:val="18"/>
              </w:rPr>
            </w:pPr>
            <w:r>
              <w:rPr>
                <w:rFonts w:ascii="Calibri" w:hAnsi="Calibri"/>
                <w:b/>
                <w:bCs/>
                <w:color w:val="000000"/>
                <w:sz w:val="18"/>
                <w:szCs w:val="18"/>
              </w:rPr>
              <w:t>48,897</w:t>
            </w:r>
          </w:p>
        </w:tc>
        <w:tc>
          <w:tcPr>
            <w:tcW w:w="283" w:type="dxa"/>
            <w:tcBorders>
              <w:left w:val="nil"/>
              <w:bottom w:val="nil"/>
              <w:right w:val="nil"/>
            </w:tcBorders>
            <w:shd w:val="clear" w:color="auto" w:fill="auto"/>
            <w:vAlign w:val="center"/>
          </w:tcPr>
          <w:p w14:paraId="55F691A3" w14:textId="10E0DC69" w:rsidR="00163324" w:rsidRPr="003239AE" w:rsidRDefault="00163324" w:rsidP="007B0D49">
            <w:pPr>
              <w:spacing w:after="0"/>
              <w:jc w:val="right"/>
              <w:rPr>
                <w:rFonts w:ascii="Calibri" w:hAnsi="Calibri"/>
                <w:color w:val="000000"/>
                <w:sz w:val="18"/>
                <w:szCs w:val="18"/>
              </w:rPr>
            </w:pPr>
          </w:p>
        </w:tc>
      </w:tr>
      <w:tr w:rsidR="00163324" w:rsidRPr="007179CD" w14:paraId="0AD6DF49" w14:textId="77777777" w:rsidTr="00163324">
        <w:trPr>
          <w:trHeight w:val="300"/>
        </w:trPr>
        <w:tc>
          <w:tcPr>
            <w:tcW w:w="3686" w:type="dxa"/>
            <w:tcBorders>
              <w:top w:val="nil"/>
              <w:left w:val="nil"/>
              <w:bottom w:val="nil"/>
              <w:right w:val="nil"/>
            </w:tcBorders>
            <w:shd w:val="clear" w:color="auto" w:fill="auto"/>
            <w:noWrap/>
            <w:vAlign w:val="center"/>
          </w:tcPr>
          <w:p w14:paraId="3871FB9E" w14:textId="77777777" w:rsidR="00163324" w:rsidRPr="003239AE" w:rsidRDefault="00163324" w:rsidP="007B0D49">
            <w:pPr>
              <w:spacing w:after="0"/>
              <w:rPr>
                <w:rFonts w:ascii="Calibri" w:hAnsi="Calibri"/>
                <w:color w:val="000000"/>
                <w:sz w:val="18"/>
                <w:szCs w:val="18"/>
              </w:rPr>
            </w:pPr>
          </w:p>
        </w:tc>
        <w:tc>
          <w:tcPr>
            <w:tcW w:w="236" w:type="dxa"/>
            <w:tcBorders>
              <w:top w:val="nil"/>
              <w:left w:val="nil"/>
              <w:bottom w:val="nil"/>
              <w:right w:val="nil"/>
            </w:tcBorders>
            <w:shd w:val="clear" w:color="auto" w:fill="auto"/>
            <w:vAlign w:val="center"/>
          </w:tcPr>
          <w:p w14:paraId="2A2C7C87" w14:textId="77777777" w:rsidR="00163324" w:rsidRPr="003239AE" w:rsidRDefault="00163324" w:rsidP="007B0D49">
            <w:pPr>
              <w:spacing w:after="0"/>
              <w:jc w:val="right"/>
              <w:rPr>
                <w:rFonts w:ascii="Calibri" w:hAnsi="Calibri"/>
                <w:b/>
                <w:color w:val="000000"/>
                <w:sz w:val="18"/>
                <w:szCs w:val="18"/>
              </w:rPr>
            </w:pPr>
          </w:p>
        </w:tc>
        <w:tc>
          <w:tcPr>
            <w:tcW w:w="678" w:type="dxa"/>
            <w:tcBorders>
              <w:left w:val="nil"/>
              <w:right w:val="nil"/>
            </w:tcBorders>
            <w:shd w:val="clear" w:color="auto" w:fill="auto"/>
            <w:vAlign w:val="center"/>
          </w:tcPr>
          <w:p w14:paraId="07B20337" w14:textId="77777777" w:rsidR="00163324" w:rsidRPr="00737882" w:rsidRDefault="00163324" w:rsidP="007B0D49">
            <w:pPr>
              <w:spacing w:after="0"/>
              <w:jc w:val="right"/>
              <w:rPr>
                <w:rFonts w:ascii="Calibri" w:hAnsi="Calibri"/>
                <w:b/>
                <w:bCs/>
                <w:color w:val="000000"/>
                <w:sz w:val="18"/>
                <w:szCs w:val="18"/>
              </w:rPr>
            </w:pPr>
          </w:p>
        </w:tc>
        <w:tc>
          <w:tcPr>
            <w:tcW w:w="236" w:type="dxa"/>
            <w:tcBorders>
              <w:left w:val="nil"/>
              <w:bottom w:val="nil"/>
              <w:right w:val="nil"/>
            </w:tcBorders>
            <w:shd w:val="clear" w:color="auto" w:fill="auto"/>
            <w:vAlign w:val="center"/>
          </w:tcPr>
          <w:p w14:paraId="533202FC" w14:textId="77777777" w:rsidR="00163324" w:rsidRPr="003239AE" w:rsidRDefault="00163324" w:rsidP="007B0D49">
            <w:pPr>
              <w:spacing w:after="0"/>
              <w:jc w:val="right"/>
              <w:rPr>
                <w:rFonts w:ascii="Calibri" w:hAnsi="Calibri"/>
                <w:color w:val="000000"/>
                <w:sz w:val="18"/>
                <w:szCs w:val="18"/>
              </w:rPr>
            </w:pPr>
          </w:p>
        </w:tc>
        <w:tc>
          <w:tcPr>
            <w:tcW w:w="1401" w:type="dxa"/>
            <w:tcBorders>
              <w:left w:val="nil"/>
              <w:bottom w:val="single" w:sz="4" w:space="0" w:color="auto"/>
              <w:right w:val="nil"/>
            </w:tcBorders>
            <w:vAlign w:val="center"/>
          </w:tcPr>
          <w:p w14:paraId="40A96B9E" w14:textId="77777777" w:rsidR="00163324" w:rsidRDefault="00163324" w:rsidP="005E779C">
            <w:pPr>
              <w:spacing w:after="0"/>
              <w:jc w:val="right"/>
              <w:rPr>
                <w:rFonts w:ascii="Calibri" w:hAnsi="Calibri"/>
                <w:color w:val="000000"/>
                <w:sz w:val="18"/>
                <w:szCs w:val="18"/>
              </w:rPr>
            </w:pPr>
          </w:p>
        </w:tc>
        <w:tc>
          <w:tcPr>
            <w:tcW w:w="1276" w:type="dxa"/>
            <w:tcBorders>
              <w:top w:val="single" w:sz="4" w:space="0" w:color="auto"/>
              <w:left w:val="nil"/>
              <w:bottom w:val="single" w:sz="4" w:space="0" w:color="auto"/>
              <w:right w:val="nil"/>
            </w:tcBorders>
            <w:shd w:val="clear" w:color="auto" w:fill="auto"/>
            <w:vAlign w:val="center"/>
          </w:tcPr>
          <w:p w14:paraId="3E925FB8" w14:textId="77777777" w:rsidR="00163324" w:rsidRDefault="00163324" w:rsidP="007B0D49">
            <w:pPr>
              <w:spacing w:after="0"/>
              <w:jc w:val="right"/>
              <w:rPr>
                <w:rFonts w:ascii="Calibri" w:hAnsi="Calibri"/>
                <w:color w:val="000000"/>
                <w:sz w:val="18"/>
                <w:szCs w:val="18"/>
              </w:rPr>
            </w:pPr>
          </w:p>
        </w:tc>
        <w:tc>
          <w:tcPr>
            <w:tcW w:w="1276" w:type="dxa"/>
            <w:tcBorders>
              <w:top w:val="single" w:sz="4" w:space="0" w:color="auto"/>
              <w:left w:val="nil"/>
              <w:bottom w:val="single" w:sz="4" w:space="0" w:color="auto"/>
              <w:right w:val="nil"/>
            </w:tcBorders>
            <w:vAlign w:val="bottom"/>
          </w:tcPr>
          <w:p w14:paraId="63EB3A70" w14:textId="77777777" w:rsidR="00163324" w:rsidRPr="003239AE" w:rsidRDefault="00163324" w:rsidP="007B0D49">
            <w:pPr>
              <w:spacing w:after="0"/>
              <w:jc w:val="right"/>
              <w:rPr>
                <w:rFonts w:ascii="Calibri" w:hAnsi="Calibri"/>
                <w:color w:val="000000"/>
                <w:sz w:val="18"/>
                <w:szCs w:val="18"/>
              </w:rPr>
            </w:pPr>
          </w:p>
        </w:tc>
        <w:tc>
          <w:tcPr>
            <w:tcW w:w="283" w:type="dxa"/>
            <w:tcBorders>
              <w:left w:val="nil"/>
              <w:bottom w:val="nil"/>
              <w:right w:val="nil"/>
            </w:tcBorders>
            <w:shd w:val="clear" w:color="auto" w:fill="auto"/>
            <w:vAlign w:val="center"/>
          </w:tcPr>
          <w:p w14:paraId="106EEF16" w14:textId="15B1E001" w:rsidR="00163324" w:rsidRPr="003239AE" w:rsidRDefault="00163324" w:rsidP="007B0D49">
            <w:pPr>
              <w:spacing w:after="0"/>
              <w:jc w:val="right"/>
              <w:rPr>
                <w:rFonts w:ascii="Calibri" w:hAnsi="Calibri"/>
                <w:color w:val="000000"/>
                <w:sz w:val="18"/>
                <w:szCs w:val="18"/>
              </w:rPr>
            </w:pPr>
          </w:p>
        </w:tc>
      </w:tr>
      <w:tr w:rsidR="00163324" w:rsidRPr="007179CD" w14:paraId="0F7E7056" w14:textId="77777777" w:rsidTr="00163324">
        <w:trPr>
          <w:trHeight w:val="300"/>
        </w:trPr>
        <w:tc>
          <w:tcPr>
            <w:tcW w:w="3686" w:type="dxa"/>
            <w:tcBorders>
              <w:top w:val="nil"/>
              <w:left w:val="nil"/>
              <w:bottom w:val="nil"/>
              <w:right w:val="nil"/>
            </w:tcBorders>
            <w:shd w:val="clear" w:color="auto" w:fill="auto"/>
            <w:noWrap/>
            <w:vAlign w:val="center"/>
          </w:tcPr>
          <w:p w14:paraId="7040A126" w14:textId="77777777" w:rsidR="00163324" w:rsidRPr="003239AE" w:rsidRDefault="00163324" w:rsidP="007B0D49">
            <w:pPr>
              <w:spacing w:after="0"/>
              <w:rPr>
                <w:rFonts w:ascii="Calibri" w:hAnsi="Calibri"/>
                <w:color w:val="000000"/>
                <w:sz w:val="18"/>
                <w:szCs w:val="18"/>
              </w:rPr>
            </w:pPr>
            <w:r w:rsidRPr="003239AE">
              <w:rPr>
                <w:rFonts w:ascii="Calibri" w:hAnsi="Calibri"/>
                <w:b/>
                <w:color w:val="000000"/>
                <w:sz w:val="18"/>
                <w:szCs w:val="18"/>
              </w:rPr>
              <w:t>Total liabilities</w:t>
            </w:r>
          </w:p>
        </w:tc>
        <w:tc>
          <w:tcPr>
            <w:tcW w:w="236" w:type="dxa"/>
            <w:tcBorders>
              <w:top w:val="nil"/>
              <w:left w:val="nil"/>
              <w:bottom w:val="nil"/>
              <w:right w:val="nil"/>
            </w:tcBorders>
            <w:shd w:val="clear" w:color="auto" w:fill="auto"/>
            <w:vAlign w:val="center"/>
          </w:tcPr>
          <w:p w14:paraId="0AAE7EF9" w14:textId="77777777" w:rsidR="00163324" w:rsidRPr="003239AE" w:rsidRDefault="00163324" w:rsidP="007B0D49">
            <w:pPr>
              <w:spacing w:after="0"/>
              <w:jc w:val="right"/>
              <w:rPr>
                <w:rFonts w:ascii="Calibri" w:hAnsi="Calibri"/>
                <w:b/>
                <w:color w:val="000000"/>
                <w:sz w:val="18"/>
                <w:szCs w:val="18"/>
              </w:rPr>
            </w:pPr>
          </w:p>
        </w:tc>
        <w:tc>
          <w:tcPr>
            <w:tcW w:w="678" w:type="dxa"/>
            <w:tcBorders>
              <w:left w:val="nil"/>
              <w:bottom w:val="nil"/>
              <w:right w:val="nil"/>
            </w:tcBorders>
            <w:shd w:val="clear" w:color="auto" w:fill="auto"/>
            <w:vAlign w:val="center"/>
          </w:tcPr>
          <w:p w14:paraId="6349DA44" w14:textId="77777777" w:rsidR="00163324" w:rsidRPr="003239AE" w:rsidRDefault="00163324" w:rsidP="007B0D49">
            <w:pPr>
              <w:spacing w:after="0"/>
              <w:jc w:val="right"/>
              <w:rPr>
                <w:rFonts w:ascii="Calibri" w:hAnsi="Calibri"/>
                <w:b/>
                <w:color w:val="000000"/>
                <w:sz w:val="18"/>
                <w:szCs w:val="18"/>
              </w:rPr>
            </w:pPr>
          </w:p>
        </w:tc>
        <w:tc>
          <w:tcPr>
            <w:tcW w:w="236" w:type="dxa"/>
            <w:tcBorders>
              <w:top w:val="nil"/>
              <w:left w:val="nil"/>
              <w:bottom w:val="nil"/>
              <w:right w:val="nil"/>
            </w:tcBorders>
            <w:shd w:val="clear" w:color="auto" w:fill="auto"/>
            <w:vAlign w:val="center"/>
          </w:tcPr>
          <w:p w14:paraId="23474B4E" w14:textId="77777777" w:rsidR="00163324" w:rsidRPr="003239AE" w:rsidRDefault="00163324" w:rsidP="007B0D49">
            <w:pPr>
              <w:spacing w:after="0"/>
              <w:jc w:val="right"/>
              <w:rPr>
                <w:rFonts w:ascii="Calibri" w:hAnsi="Calibri"/>
                <w:b/>
                <w:color w:val="000000"/>
                <w:sz w:val="18"/>
                <w:szCs w:val="18"/>
              </w:rPr>
            </w:pPr>
          </w:p>
        </w:tc>
        <w:tc>
          <w:tcPr>
            <w:tcW w:w="1401" w:type="dxa"/>
            <w:tcBorders>
              <w:top w:val="single" w:sz="4" w:space="0" w:color="auto"/>
              <w:left w:val="nil"/>
              <w:bottom w:val="single" w:sz="4" w:space="0" w:color="auto"/>
              <w:right w:val="nil"/>
            </w:tcBorders>
            <w:vAlign w:val="center"/>
          </w:tcPr>
          <w:p w14:paraId="0120B8B2" w14:textId="683FF2CC" w:rsidR="00163324" w:rsidRPr="003239AE" w:rsidRDefault="009473E6" w:rsidP="005E779C">
            <w:pPr>
              <w:spacing w:after="0"/>
              <w:jc w:val="right"/>
              <w:rPr>
                <w:rFonts w:ascii="Calibri" w:hAnsi="Calibri"/>
                <w:b/>
                <w:color w:val="000000"/>
                <w:sz w:val="18"/>
                <w:szCs w:val="18"/>
              </w:rPr>
            </w:pPr>
            <w:r>
              <w:rPr>
                <w:rFonts w:ascii="Calibri" w:hAnsi="Calibri"/>
                <w:b/>
                <w:color w:val="000000"/>
                <w:sz w:val="18"/>
                <w:szCs w:val="18"/>
              </w:rPr>
              <w:t>87,707</w:t>
            </w:r>
          </w:p>
        </w:tc>
        <w:tc>
          <w:tcPr>
            <w:tcW w:w="1276" w:type="dxa"/>
            <w:tcBorders>
              <w:top w:val="single" w:sz="4" w:space="0" w:color="auto"/>
              <w:left w:val="nil"/>
              <w:bottom w:val="single" w:sz="4" w:space="0" w:color="auto"/>
              <w:right w:val="nil"/>
            </w:tcBorders>
            <w:shd w:val="clear" w:color="auto" w:fill="auto"/>
            <w:vAlign w:val="center"/>
          </w:tcPr>
          <w:p w14:paraId="5F5A3178" w14:textId="186E0106" w:rsidR="00163324" w:rsidRPr="003239AE" w:rsidRDefault="00EC253C" w:rsidP="007B0D49">
            <w:pPr>
              <w:spacing w:after="0"/>
              <w:jc w:val="right"/>
              <w:rPr>
                <w:rFonts w:ascii="Calibri" w:hAnsi="Calibri"/>
                <w:b/>
                <w:color w:val="000000"/>
                <w:sz w:val="18"/>
                <w:szCs w:val="18"/>
              </w:rPr>
            </w:pPr>
            <w:r>
              <w:rPr>
                <w:rFonts w:ascii="Calibri" w:hAnsi="Calibri"/>
                <w:b/>
                <w:color w:val="000000"/>
                <w:sz w:val="18"/>
                <w:szCs w:val="18"/>
              </w:rPr>
              <w:t>25,203</w:t>
            </w:r>
          </w:p>
        </w:tc>
        <w:tc>
          <w:tcPr>
            <w:tcW w:w="1276" w:type="dxa"/>
            <w:tcBorders>
              <w:top w:val="single" w:sz="4" w:space="0" w:color="auto"/>
              <w:left w:val="nil"/>
              <w:bottom w:val="single" w:sz="4" w:space="0" w:color="auto"/>
              <w:right w:val="nil"/>
            </w:tcBorders>
            <w:vAlign w:val="bottom"/>
          </w:tcPr>
          <w:p w14:paraId="3FD500CF" w14:textId="046596A0" w:rsidR="00163324" w:rsidRPr="003239AE" w:rsidRDefault="00EC253C" w:rsidP="007B0D49">
            <w:pPr>
              <w:spacing w:after="0"/>
              <w:jc w:val="right"/>
              <w:rPr>
                <w:rFonts w:ascii="Calibri" w:hAnsi="Calibri"/>
                <w:b/>
                <w:color w:val="000000"/>
                <w:sz w:val="18"/>
                <w:szCs w:val="18"/>
              </w:rPr>
            </w:pPr>
            <w:r>
              <w:rPr>
                <w:rFonts w:ascii="Calibri" w:hAnsi="Calibri"/>
                <w:b/>
                <w:color w:val="000000"/>
                <w:sz w:val="18"/>
                <w:szCs w:val="18"/>
              </w:rPr>
              <w:t>59,367</w:t>
            </w:r>
          </w:p>
        </w:tc>
        <w:tc>
          <w:tcPr>
            <w:tcW w:w="283" w:type="dxa"/>
            <w:tcBorders>
              <w:top w:val="nil"/>
              <w:left w:val="nil"/>
              <w:bottom w:val="nil"/>
              <w:right w:val="nil"/>
            </w:tcBorders>
            <w:shd w:val="clear" w:color="auto" w:fill="auto"/>
            <w:vAlign w:val="center"/>
          </w:tcPr>
          <w:p w14:paraId="2228BA43" w14:textId="522DBDBE" w:rsidR="00163324" w:rsidRPr="003239AE" w:rsidRDefault="00163324" w:rsidP="007B0D49">
            <w:pPr>
              <w:spacing w:after="0"/>
              <w:jc w:val="right"/>
              <w:rPr>
                <w:rFonts w:ascii="Calibri" w:hAnsi="Calibri"/>
                <w:b/>
                <w:color w:val="000000"/>
                <w:sz w:val="18"/>
                <w:szCs w:val="18"/>
              </w:rPr>
            </w:pPr>
          </w:p>
        </w:tc>
      </w:tr>
      <w:tr w:rsidR="00163324" w:rsidRPr="007179CD" w14:paraId="3F2604CC" w14:textId="77777777" w:rsidTr="00163324">
        <w:trPr>
          <w:trHeight w:val="315"/>
        </w:trPr>
        <w:tc>
          <w:tcPr>
            <w:tcW w:w="3686" w:type="dxa"/>
            <w:tcBorders>
              <w:top w:val="nil"/>
              <w:left w:val="nil"/>
              <w:bottom w:val="nil"/>
              <w:right w:val="nil"/>
            </w:tcBorders>
            <w:shd w:val="clear" w:color="auto" w:fill="auto"/>
            <w:noWrap/>
            <w:vAlign w:val="center"/>
            <w:hideMark/>
          </w:tcPr>
          <w:p w14:paraId="00A85E79" w14:textId="77777777" w:rsidR="00163324" w:rsidRPr="003239AE" w:rsidRDefault="00163324" w:rsidP="007B0D49">
            <w:pPr>
              <w:spacing w:after="0"/>
              <w:rPr>
                <w:rFonts w:ascii="Calibri" w:hAnsi="Calibri"/>
                <w:b/>
                <w:color w:val="000000"/>
                <w:sz w:val="18"/>
                <w:szCs w:val="18"/>
              </w:rPr>
            </w:pPr>
            <w:r w:rsidRPr="003239AE">
              <w:rPr>
                <w:rFonts w:ascii="Calibri" w:eastAsia="Times New Roman" w:hAnsi="Calibri" w:cs="Calibri"/>
                <w:b/>
                <w:bCs/>
                <w:color w:val="000000"/>
                <w:sz w:val="18"/>
                <w:szCs w:val="18"/>
              </w:rPr>
              <w:t>TOTAL EQUITY AND LIABILITIES</w:t>
            </w:r>
          </w:p>
        </w:tc>
        <w:tc>
          <w:tcPr>
            <w:tcW w:w="236" w:type="dxa"/>
            <w:tcBorders>
              <w:top w:val="nil"/>
              <w:left w:val="nil"/>
              <w:bottom w:val="nil"/>
              <w:right w:val="nil"/>
            </w:tcBorders>
            <w:shd w:val="clear" w:color="auto" w:fill="auto"/>
            <w:vAlign w:val="center"/>
            <w:hideMark/>
          </w:tcPr>
          <w:p w14:paraId="080C8F41" w14:textId="77777777" w:rsidR="00163324" w:rsidRPr="003239AE" w:rsidRDefault="00163324" w:rsidP="007B0D49">
            <w:pPr>
              <w:spacing w:after="0"/>
              <w:jc w:val="right"/>
              <w:rPr>
                <w:rFonts w:ascii="Calibri" w:hAnsi="Calibri"/>
                <w:b/>
                <w:color w:val="000000"/>
                <w:sz w:val="18"/>
                <w:szCs w:val="18"/>
              </w:rPr>
            </w:pPr>
          </w:p>
        </w:tc>
        <w:tc>
          <w:tcPr>
            <w:tcW w:w="678" w:type="dxa"/>
            <w:tcBorders>
              <w:left w:val="nil"/>
              <w:right w:val="nil"/>
            </w:tcBorders>
            <w:shd w:val="clear" w:color="auto" w:fill="auto"/>
            <w:vAlign w:val="center"/>
          </w:tcPr>
          <w:p w14:paraId="64E06FB3" w14:textId="77777777" w:rsidR="00163324" w:rsidRPr="003239AE" w:rsidRDefault="00163324" w:rsidP="007B0D49">
            <w:pPr>
              <w:spacing w:after="0"/>
              <w:jc w:val="right"/>
              <w:rPr>
                <w:rFonts w:ascii="Calibri" w:hAnsi="Calibri"/>
                <w:b/>
                <w:color w:val="000000"/>
                <w:sz w:val="18"/>
                <w:szCs w:val="18"/>
              </w:rPr>
            </w:pPr>
          </w:p>
        </w:tc>
        <w:tc>
          <w:tcPr>
            <w:tcW w:w="236" w:type="dxa"/>
            <w:tcBorders>
              <w:top w:val="nil"/>
              <w:left w:val="nil"/>
              <w:bottom w:val="nil"/>
              <w:right w:val="nil"/>
            </w:tcBorders>
            <w:shd w:val="clear" w:color="auto" w:fill="auto"/>
            <w:vAlign w:val="center"/>
            <w:hideMark/>
          </w:tcPr>
          <w:p w14:paraId="112A23FC" w14:textId="77777777" w:rsidR="00163324" w:rsidRPr="003239AE" w:rsidRDefault="00163324" w:rsidP="007B0D49">
            <w:pPr>
              <w:spacing w:after="0"/>
              <w:jc w:val="right"/>
              <w:rPr>
                <w:rFonts w:ascii="Calibri" w:hAnsi="Calibri"/>
                <w:b/>
                <w:color w:val="000000"/>
                <w:sz w:val="18"/>
                <w:szCs w:val="18"/>
              </w:rPr>
            </w:pPr>
          </w:p>
        </w:tc>
        <w:tc>
          <w:tcPr>
            <w:tcW w:w="1401" w:type="dxa"/>
            <w:tcBorders>
              <w:top w:val="single" w:sz="4" w:space="0" w:color="auto"/>
              <w:left w:val="nil"/>
              <w:bottom w:val="single" w:sz="4" w:space="0" w:color="auto"/>
              <w:right w:val="nil"/>
            </w:tcBorders>
            <w:vAlign w:val="center"/>
          </w:tcPr>
          <w:p w14:paraId="18B33AFD" w14:textId="07A2DFCF" w:rsidR="00163324" w:rsidRPr="003239AE" w:rsidRDefault="00B63359" w:rsidP="005E779C">
            <w:pPr>
              <w:spacing w:after="0"/>
              <w:jc w:val="right"/>
              <w:rPr>
                <w:rFonts w:ascii="Calibri" w:hAnsi="Calibri"/>
                <w:b/>
                <w:color w:val="000000"/>
                <w:sz w:val="18"/>
                <w:szCs w:val="18"/>
              </w:rPr>
            </w:pPr>
            <w:r>
              <w:rPr>
                <w:rFonts w:ascii="Calibri" w:hAnsi="Calibri"/>
                <w:b/>
                <w:color w:val="000000"/>
                <w:sz w:val="18"/>
                <w:szCs w:val="18"/>
              </w:rPr>
              <w:t>27,195</w:t>
            </w:r>
          </w:p>
        </w:tc>
        <w:tc>
          <w:tcPr>
            <w:tcW w:w="1276" w:type="dxa"/>
            <w:tcBorders>
              <w:top w:val="single" w:sz="4" w:space="0" w:color="auto"/>
              <w:left w:val="nil"/>
              <w:bottom w:val="single" w:sz="4" w:space="0" w:color="auto"/>
              <w:right w:val="nil"/>
            </w:tcBorders>
            <w:shd w:val="clear" w:color="auto" w:fill="auto"/>
            <w:vAlign w:val="center"/>
            <w:hideMark/>
          </w:tcPr>
          <w:p w14:paraId="2EEAB77B" w14:textId="579855A8" w:rsidR="00163324" w:rsidRPr="003239AE" w:rsidRDefault="00EC253C" w:rsidP="007B0D49">
            <w:pPr>
              <w:spacing w:after="0"/>
              <w:jc w:val="center"/>
              <w:rPr>
                <w:rFonts w:ascii="Calibri" w:hAnsi="Calibri"/>
                <w:b/>
                <w:color w:val="000000"/>
                <w:sz w:val="18"/>
                <w:szCs w:val="18"/>
              </w:rPr>
            </w:pPr>
            <w:r>
              <w:rPr>
                <w:rFonts w:ascii="Calibri" w:hAnsi="Calibri"/>
                <w:b/>
                <w:color w:val="000000"/>
                <w:sz w:val="18"/>
                <w:szCs w:val="18"/>
              </w:rPr>
              <w:t xml:space="preserve">           127,250</w:t>
            </w:r>
          </w:p>
        </w:tc>
        <w:tc>
          <w:tcPr>
            <w:tcW w:w="1276" w:type="dxa"/>
            <w:tcBorders>
              <w:top w:val="single" w:sz="4" w:space="0" w:color="auto"/>
              <w:left w:val="nil"/>
              <w:bottom w:val="single" w:sz="4" w:space="0" w:color="auto"/>
              <w:right w:val="nil"/>
            </w:tcBorders>
            <w:vAlign w:val="bottom"/>
          </w:tcPr>
          <w:p w14:paraId="5B0AC32D" w14:textId="2F45CCF6" w:rsidR="00163324" w:rsidRPr="003239AE" w:rsidRDefault="00EC253C" w:rsidP="007B0D49">
            <w:pPr>
              <w:spacing w:after="0"/>
              <w:jc w:val="right"/>
              <w:rPr>
                <w:rFonts w:ascii="Calibri" w:hAnsi="Calibri"/>
                <w:b/>
                <w:color w:val="000000"/>
                <w:sz w:val="18"/>
                <w:szCs w:val="18"/>
              </w:rPr>
            </w:pPr>
            <w:r>
              <w:rPr>
                <w:rFonts w:ascii="Calibri" w:hAnsi="Calibri"/>
                <w:b/>
                <w:color w:val="000000"/>
                <w:sz w:val="18"/>
                <w:szCs w:val="18"/>
              </w:rPr>
              <w:t>70,491</w:t>
            </w:r>
          </w:p>
        </w:tc>
        <w:tc>
          <w:tcPr>
            <w:tcW w:w="283" w:type="dxa"/>
            <w:tcBorders>
              <w:top w:val="nil"/>
              <w:left w:val="nil"/>
              <w:bottom w:val="nil"/>
              <w:right w:val="nil"/>
            </w:tcBorders>
            <w:shd w:val="clear" w:color="auto" w:fill="auto"/>
            <w:vAlign w:val="center"/>
            <w:hideMark/>
          </w:tcPr>
          <w:p w14:paraId="7D8DACAB" w14:textId="698CD66B" w:rsidR="00163324" w:rsidRPr="003239AE" w:rsidRDefault="00163324" w:rsidP="007B0D49">
            <w:pPr>
              <w:spacing w:after="0"/>
              <w:jc w:val="right"/>
              <w:rPr>
                <w:rFonts w:ascii="Calibri" w:hAnsi="Calibri"/>
                <w:b/>
                <w:color w:val="000000"/>
                <w:sz w:val="18"/>
                <w:szCs w:val="18"/>
              </w:rPr>
            </w:pPr>
          </w:p>
        </w:tc>
      </w:tr>
    </w:tbl>
    <w:p w14:paraId="7721AB71" w14:textId="77777777" w:rsidR="00F72271" w:rsidRDefault="00F72271" w:rsidP="00F72271">
      <w:pPr>
        <w:pStyle w:val="TextStd"/>
        <w:tabs>
          <w:tab w:val="clear" w:pos="576"/>
          <w:tab w:val="clear" w:pos="1152"/>
        </w:tabs>
        <w:jc w:val="left"/>
        <w:rPr>
          <w:rFonts w:asciiTheme="minorHAnsi" w:eastAsia="SimSun" w:hAnsiTheme="minorHAnsi" w:cstheme="minorHAnsi"/>
          <w:b/>
          <w:bCs/>
          <w:color w:val="auto"/>
          <w:kern w:val="2"/>
          <w:lang w:val="en-GB" w:eastAsia="zh-CN"/>
        </w:rPr>
      </w:pPr>
      <w:r w:rsidRPr="009E46DF">
        <w:rPr>
          <w:rFonts w:asciiTheme="minorHAnsi" w:eastAsia="SimSun" w:hAnsiTheme="minorHAnsi" w:cstheme="minorHAnsi"/>
          <w:b/>
          <w:bCs/>
          <w:color w:val="auto"/>
          <w:kern w:val="2"/>
          <w:lang w:val="en-GB" w:eastAsia="zh-CN"/>
        </w:rPr>
        <w:t xml:space="preserve">STATEMENT OF </w:t>
      </w:r>
      <w:r>
        <w:rPr>
          <w:rFonts w:asciiTheme="minorHAnsi" w:eastAsia="SimSun" w:hAnsiTheme="minorHAnsi" w:cstheme="minorHAnsi"/>
          <w:b/>
          <w:bCs/>
          <w:color w:val="auto"/>
          <w:kern w:val="2"/>
          <w:lang w:val="en-GB" w:eastAsia="zh-CN"/>
        </w:rPr>
        <w:t xml:space="preserve">FINANCIAL POSITION </w:t>
      </w:r>
    </w:p>
    <w:p w14:paraId="4268F841" w14:textId="36C585ED" w:rsidR="00F72271" w:rsidRPr="00392FC9" w:rsidRDefault="008B39E3">
      <w:pPr>
        <w:rPr>
          <w:rFonts w:eastAsia="Times New Roman"/>
          <w:b/>
          <w:bCs/>
          <w:sz w:val="20"/>
          <w:szCs w:val="20"/>
          <w:lang w:eastAsia="en-GB"/>
        </w:rPr>
      </w:pPr>
      <w:r w:rsidRPr="00392FC9">
        <w:rPr>
          <w:rFonts w:eastAsia="Times New Roman"/>
          <w:b/>
          <w:bCs/>
          <w:sz w:val="20"/>
          <w:szCs w:val="20"/>
          <w:lang w:eastAsia="en-GB"/>
        </w:rPr>
        <w:t xml:space="preserve">As </w:t>
      </w:r>
      <w:proofErr w:type="gramStart"/>
      <w:r w:rsidRPr="00392FC9">
        <w:rPr>
          <w:rFonts w:eastAsia="Times New Roman"/>
          <w:b/>
          <w:bCs/>
          <w:sz w:val="20"/>
          <w:szCs w:val="20"/>
          <w:lang w:eastAsia="en-GB"/>
        </w:rPr>
        <w:t>at</w:t>
      </w:r>
      <w:proofErr w:type="gramEnd"/>
      <w:r w:rsidRPr="00392FC9">
        <w:rPr>
          <w:rFonts w:eastAsia="Times New Roman"/>
          <w:b/>
          <w:bCs/>
          <w:sz w:val="20"/>
          <w:szCs w:val="20"/>
          <w:lang w:eastAsia="en-GB"/>
        </w:rPr>
        <w:t xml:space="preserve"> 31 July 202</w:t>
      </w:r>
      <w:r w:rsidR="00EC0C54" w:rsidRPr="00392FC9">
        <w:rPr>
          <w:rFonts w:eastAsia="Times New Roman"/>
          <w:b/>
          <w:bCs/>
          <w:sz w:val="20"/>
          <w:szCs w:val="20"/>
          <w:lang w:eastAsia="en-GB"/>
        </w:rPr>
        <w:t>3</w:t>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r w:rsidR="00EC0C54" w:rsidRPr="00392FC9">
        <w:rPr>
          <w:rFonts w:eastAsia="Times New Roman"/>
          <w:b/>
          <w:bCs/>
          <w:sz w:val="20"/>
          <w:szCs w:val="20"/>
          <w:lang w:eastAsia="en-GB"/>
        </w:rPr>
        <w:tab/>
      </w:r>
    </w:p>
    <w:p w14:paraId="735D6A0F" w14:textId="77777777" w:rsidR="00344DDA" w:rsidRDefault="00344DDA" w:rsidP="00B12794">
      <w:pPr>
        <w:spacing w:after="0"/>
        <w:rPr>
          <w:b/>
          <w:bCs/>
          <w:sz w:val="20"/>
          <w:szCs w:val="20"/>
        </w:rPr>
      </w:pPr>
    </w:p>
    <w:p w14:paraId="7841DD51" w14:textId="77777777" w:rsidR="00C37505" w:rsidRPr="00A85A02" w:rsidRDefault="00C37505" w:rsidP="00C37505">
      <w:pPr>
        <w:tabs>
          <w:tab w:val="decimal" w:pos="9180"/>
        </w:tabs>
        <w:spacing w:before="120" w:after="120"/>
        <w:ind w:right="58"/>
        <w:rPr>
          <w:rFonts w:cs="Arial"/>
          <w:szCs w:val="20"/>
          <w:lang w:eastAsia="en-GB"/>
        </w:rPr>
      </w:pPr>
      <w:r>
        <w:rPr>
          <w:sz w:val="20"/>
          <w:szCs w:val="20"/>
        </w:rPr>
        <w:t>The accompanying notes</w:t>
      </w:r>
      <w:r w:rsidRPr="5EF6D4F9">
        <w:rPr>
          <w:rFonts w:eastAsia="MS Mincho"/>
          <w:color w:val="000000" w:themeColor="text1"/>
          <w:sz w:val="20"/>
          <w:szCs w:val="20"/>
          <w:lang w:val="en-US" w:eastAsia="zh-TW"/>
        </w:rPr>
        <w:t xml:space="preserve"> form an integral part of </w:t>
      </w:r>
      <w:r>
        <w:rPr>
          <w:rFonts w:eastAsia="MS Mincho"/>
          <w:color w:val="000000" w:themeColor="text1"/>
          <w:sz w:val="20"/>
          <w:szCs w:val="20"/>
          <w:lang w:val="en-US" w:eastAsia="zh-TW"/>
        </w:rPr>
        <w:t xml:space="preserve">the financial information. </w:t>
      </w:r>
    </w:p>
    <w:p w14:paraId="531D0701" w14:textId="747DEC84" w:rsidR="00344DDA" w:rsidRPr="00A85A02" w:rsidRDefault="00B12794" w:rsidP="00A85A02">
      <w:pPr>
        <w:spacing w:before="120" w:after="120"/>
        <w:rPr>
          <w:sz w:val="20"/>
          <w:szCs w:val="20"/>
        </w:rPr>
      </w:pPr>
      <w:r w:rsidRPr="5EF6D4F9">
        <w:rPr>
          <w:sz w:val="20"/>
          <w:szCs w:val="20"/>
        </w:rPr>
        <w:t xml:space="preserve">This report was approved by the board and authorised for issue </w:t>
      </w:r>
      <w:r w:rsidRPr="00475FB3">
        <w:rPr>
          <w:sz w:val="20"/>
          <w:szCs w:val="20"/>
        </w:rPr>
        <w:t>on</w:t>
      </w:r>
      <w:r w:rsidR="00344DDA" w:rsidRPr="00475FB3">
        <w:rPr>
          <w:sz w:val="20"/>
          <w:szCs w:val="20"/>
        </w:rPr>
        <w:t xml:space="preserve"> </w:t>
      </w:r>
      <w:r w:rsidR="009C10C2" w:rsidRPr="009C10C2">
        <w:rPr>
          <w:sz w:val="20"/>
          <w:szCs w:val="20"/>
        </w:rPr>
        <w:t>30</w:t>
      </w:r>
      <w:r w:rsidR="008B39E3" w:rsidRPr="009C10C2">
        <w:rPr>
          <w:sz w:val="20"/>
          <w:szCs w:val="20"/>
        </w:rPr>
        <w:t xml:space="preserve"> October 202</w:t>
      </w:r>
      <w:r w:rsidR="009C10C2" w:rsidRPr="009C10C2">
        <w:rPr>
          <w:sz w:val="20"/>
          <w:szCs w:val="20"/>
        </w:rPr>
        <w:t>3</w:t>
      </w:r>
      <w:r w:rsidRPr="5EF6D4F9">
        <w:rPr>
          <w:sz w:val="20"/>
          <w:szCs w:val="20"/>
        </w:rPr>
        <w:t xml:space="preserve"> and signed on its behalf by:</w:t>
      </w:r>
    </w:p>
    <w:p w14:paraId="03161EB4" w14:textId="6377EBFE" w:rsidR="00B12794" w:rsidRPr="00BD49E4" w:rsidRDefault="00C661BB" w:rsidP="00B12794">
      <w:pPr>
        <w:spacing w:after="0"/>
        <w:rPr>
          <w:b/>
          <w:bCs/>
          <w:szCs w:val="20"/>
        </w:rPr>
      </w:pPr>
      <w:r>
        <w:rPr>
          <w:b/>
          <w:bCs/>
          <w:sz w:val="20"/>
          <w:szCs w:val="20"/>
        </w:rPr>
        <w:t>Roy Pitchford</w:t>
      </w:r>
    </w:p>
    <w:p w14:paraId="02A49A83" w14:textId="26C2A00E" w:rsidR="00B12794" w:rsidRDefault="00344DDA" w:rsidP="00B12794">
      <w:pPr>
        <w:spacing w:after="0"/>
        <w:rPr>
          <w:i/>
          <w:iCs/>
          <w:sz w:val="20"/>
          <w:szCs w:val="20"/>
        </w:rPr>
      </w:pPr>
      <w:r>
        <w:rPr>
          <w:i/>
          <w:iCs/>
          <w:sz w:val="20"/>
          <w:szCs w:val="20"/>
        </w:rPr>
        <w:t>Non-Executive Chairman</w:t>
      </w:r>
    </w:p>
    <w:p w14:paraId="138304C4" w14:textId="1C78D1B4" w:rsidR="00D22F3D" w:rsidRDefault="00D22F3D" w:rsidP="00B12794">
      <w:pPr>
        <w:spacing w:after="0"/>
        <w:rPr>
          <w:i/>
          <w:iCs/>
          <w:sz w:val="20"/>
          <w:szCs w:val="20"/>
        </w:rPr>
      </w:pPr>
    </w:p>
    <w:p w14:paraId="6211B5F6" w14:textId="5C7E9AD2" w:rsidR="00D22F3D" w:rsidRDefault="00D22F3D" w:rsidP="00B12794">
      <w:pPr>
        <w:spacing w:after="0"/>
        <w:rPr>
          <w:i/>
          <w:iCs/>
          <w:sz w:val="20"/>
          <w:szCs w:val="20"/>
        </w:rPr>
      </w:pPr>
    </w:p>
    <w:p w14:paraId="00065F2E" w14:textId="0F7E28FA" w:rsidR="00D22F3D" w:rsidRDefault="00D22F3D" w:rsidP="00B12794">
      <w:pPr>
        <w:spacing w:after="0"/>
        <w:rPr>
          <w:i/>
          <w:iCs/>
          <w:sz w:val="20"/>
          <w:szCs w:val="20"/>
        </w:rPr>
      </w:pPr>
    </w:p>
    <w:p w14:paraId="75F6BA50" w14:textId="15567F1A" w:rsidR="00D22F3D" w:rsidRDefault="00D22F3D" w:rsidP="00B12794">
      <w:pPr>
        <w:spacing w:after="0"/>
        <w:rPr>
          <w:i/>
          <w:iCs/>
          <w:sz w:val="20"/>
          <w:szCs w:val="20"/>
        </w:rPr>
      </w:pPr>
    </w:p>
    <w:p w14:paraId="3256C969" w14:textId="46798721" w:rsidR="00D22F3D" w:rsidRDefault="00D22F3D" w:rsidP="00B12794">
      <w:pPr>
        <w:spacing w:after="0"/>
        <w:rPr>
          <w:i/>
          <w:iCs/>
          <w:sz w:val="20"/>
          <w:szCs w:val="20"/>
        </w:rPr>
      </w:pPr>
    </w:p>
    <w:p w14:paraId="07BBFF89" w14:textId="77777777" w:rsidR="009C10C2" w:rsidRDefault="009C10C2" w:rsidP="00D22F3D">
      <w:pPr>
        <w:pStyle w:val="TextStd"/>
        <w:tabs>
          <w:tab w:val="clear" w:pos="576"/>
          <w:tab w:val="clear" w:pos="1152"/>
        </w:tabs>
        <w:jc w:val="left"/>
        <w:rPr>
          <w:rFonts w:asciiTheme="minorHAnsi" w:eastAsia="SimSun" w:hAnsiTheme="minorHAnsi" w:cstheme="minorHAnsi"/>
          <w:b/>
          <w:bCs/>
          <w:color w:val="auto"/>
          <w:kern w:val="2"/>
          <w:lang w:val="en-GB" w:eastAsia="zh-CN"/>
        </w:rPr>
      </w:pPr>
    </w:p>
    <w:p w14:paraId="05B47273" w14:textId="77777777" w:rsidR="009C10C2" w:rsidRDefault="009C10C2" w:rsidP="00D22F3D">
      <w:pPr>
        <w:pStyle w:val="TextStd"/>
        <w:tabs>
          <w:tab w:val="clear" w:pos="576"/>
          <w:tab w:val="clear" w:pos="1152"/>
        </w:tabs>
        <w:jc w:val="left"/>
        <w:rPr>
          <w:rFonts w:asciiTheme="minorHAnsi" w:eastAsia="SimSun" w:hAnsiTheme="minorHAnsi" w:cstheme="minorHAnsi"/>
          <w:b/>
          <w:bCs/>
          <w:color w:val="auto"/>
          <w:kern w:val="2"/>
          <w:lang w:val="en-GB" w:eastAsia="zh-CN"/>
        </w:rPr>
      </w:pPr>
    </w:p>
    <w:p w14:paraId="25175D81" w14:textId="77777777" w:rsidR="009C10C2" w:rsidRDefault="009C10C2" w:rsidP="00D22F3D">
      <w:pPr>
        <w:pStyle w:val="TextStd"/>
        <w:tabs>
          <w:tab w:val="clear" w:pos="576"/>
          <w:tab w:val="clear" w:pos="1152"/>
        </w:tabs>
        <w:jc w:val="left"/>
        <w:rPr>
          <w:rFonts w:asciiTheme="minorHAnsi" w:eastAsia="SimSun" w:hAnsiTheme="minorHAnsi" w:cstheme="minorHAnsi"/>
          <w:b/>
          <w:bCs/>
          <w:color w:val="auto"/>
          <w:kern w:val="2"/>
          <w:lang w:val="en-GB" w:eastAsia="zh-CN"/>
        </w:rPr>
      </w:pPr>
    </w:p>
    <w:p w14:paraId="30BB7BAF" w14:textId="76974AA4" w:rsidR="00D22F3D" w:rsidRDefault="00D22F3D" w:rsidP="00D22F3D">
      <w:pPr>
        <w:pStyle w:val="TextStd"/>
        <w:tabs>
          <w:tab w:val="clear" w:pos="576"/>
          <w:tab w:val="clear" w:pos="1152"/>
        </w:tabs>
        <w:jc w:val="left"/>
        <w:rPr>
          <w:rFonts w:asciiTheme="minorHAnsi" w:eastAsia="SimSun" w:hAnsiTheme="minorHAnsi" w:cstheme="minorHAnsi"/>
          <w:b/>
          <w:bCs/>
          <w:color w:val="auto"/>
          <w:kern w:val="2"/>
          <w:lang w:val="en-GB" w:eastAsia="zh-CN"/>
        </w:rPr>
      </w:pPr>
      <w:r w:rsidRPr="009E46DF">
        <w:rPr>
          <w:rFonts w:asciiTheme="minorHAnsi" w:eastAsia="SimSun" w:hAnsiTheme="minorHAnsi" w:cstheme="minorHAnsi"/>
          <w:b/>
          <w:bCs/>
          <w:color w:val="auto"/>
          <w:kern w:val="2"/>
          <w:lang w:val="en-GB" w:eastAsia="zh-CN"/>
        </w:rPr>
        <w:lastRenderedPageBreak/>
        <w:t>STATEMENT OF C</w:t>
      </w:r>
      <w:r>
        <w:rPr>
          <w:rFonts w:asciiTheme="minorHAnsi" w:eastAsia="SimSun" w:hAnsiTheme="minorHAnsi" w:cstheme="minorHAnsi"/>
          <w:b/>
          <w:bCs/>
          <w:color w:val="auto"/>
          <w:kern w:val="2"/>
          <w:lang w:val="en-GB" w:eastAsia="zh-CN"/>
        </w:rPr>
        <w:t>HANGES IN EQUITY</w:t>
      </w:r>
    </w:p>
    <w:p w14:paraId="2384A365" w14:textId="346464B2" w:rsidR="00D22F3D" w:rsidRPr="009E46DF" w:rsidRDefault="00D22F3D" w:rsidP="00D22F3D">
      <w:pPr>
        <w:pStyle w:val="TextStd"/>
        <w:tabs>
          <w:tab w:val="clear" w:pos="576"/>
          <w:tab w:val="clear" w:pos="1152"/>
        </w:tabs>
        <w:jc w:val="left"/>
        <w:rPr>
          <w:rFonts w:asciiTheme="minorHAnsi" w:eastAsia="SimSun" w:hAnsiTheme="minorHAnsi" w:cstheme="minorHAnsi"/>
          <w:b/>
          <w:bCs/>
          <w:color w:val="auto"/>
          <w:kern w:val="2"/>
          <w:lang w:val="en-GB" w:eastAsia="zh-CN"/>
        </w:rPr>
      </w:pPr>
      <w:r>
        <w:rPr>
          <w:rFonts w:asciiTheme="minorHAnsi" w:eastAsia="SimSun" w:hAnsiTheme="minorHAnsi" w:cstheme="minorHAnsi"/>
          <w:b/>
          <w:bCs/>
          <w:color w:val="auto"/>
          <w:kern w:val="2"/>
          <w:lang w:val="en-GB" w:eastAsia="zh-CN"/>
        </w:rPr>
        <w:t xml:space="preserve">for the </w:t>
      </w:r>
      <w:r w:rsidR="00B65DE3">
        <w:rPr>
          <w:rFonts w:asciiTheme="minorHAnsi" w:eastAsia="SimSun" w:hAnsiTheme="minorHAnsi" w:cstheme="minorHAnsi"/>
          <w:b/>
          <w:bCs/>
          <w:color w:val="auto"/>
          <w:kern w:val="2"/>
          <w:lang w:val="en-GB" w:eastAsia="zh-CN"/>
        </w:rPr>
        <w:t>period</w:t>
      </w:r>
      <w:r>
        <w:rPr>
          <w:rFonts w:asciiTheme="minorHAnsi" w:eastAsia="SimSun" w:hAnsiTheme="minorHAnsi" w:cstheme="minorHAnsi"/>
          <w:b/>
          <w:bCs/>
          <w:color w:val="auto"/>
          <w:kern w:val="2"/>
          <w:lang w:val="en-GB" w:eastAsia="zh-CN"/>
        </w:rPr>
        <w:t xml:space="preserve"> ended 31 J</w:t>
      </w:r>
      <w:r w:rsidR="00B65DE3">
        <w:rPr>
          <w:rFonts w:asciiTheme="minorHAnsi" w:eastAsia="SimSun" w:hAnsiTheme="minorHAnsi" w:cstheme="minorHAnsi"/>
          <w:b/>
          <w:bCs/>
          <w:color w:val="auto"/>
          <w:kern w:val="2"/>
          <w:lang w:val="en-GB" w:eastAsia="zh-CN"/>
        </w:rPr>
        <w:t>uly</w:t>
      </w:r>
      <w:r>
        <w:rPr>
          <w:rFonts w:asciiTheme="minorHAnsi" w:eastAsia="SimSun" w:hAnsiTheme="minorHAnsi" w:cstheme="minorHAnsi"/>
          <w:b/>
          <w:bCs/>
          <w:color w:val="auto"/>
          <w:kern w:val="2"/>
          <w:lang w:val="en-GB" w:eastAsia="zh-CN"/>
        </w:rPr>
        <w:t xml:space="preserve"> 202</w:t>
      </w:r>
      <w:r w:rsidR="00EC253C">
        <w:rPr>
          <w:rFonts w:asciiTheme="minorHAnsi" w:eastAsia="SimSun" w:hAnsiTheme="minorHAnsi" w:cstheme="minorHAnsi"/>
          <w:b/>
          <w:bCs/>
          <w:color w:val="auto"/>
          <w:kern w:val="2"/>
          <w:lang w:val="en-GB" w:eastAsia="zh-CN"/>
        </w:rPr>
        <w:t>3</w:t>
      </w:r>
    </w:p>
    <w:p w14:paraId="327D23B9" w14:textId="77777777" w:rsidR="00D22F3D" w:rsidRDefault="00D22F3D" w:rsidP="00D22F3D">
      <w:pPr>
        <w:tabs>
          <w:tab w:val="left" w:pos="550"/>
        </w:tabs>
        <w:autoSpaceDE w:val="0"/>
        <w:autoSpaceDN w:val="0"/>
        <w:adjustRightInd w:val="0"/>
        <w:rPr>
          <w:rFonts w:cs="Arial"/>
          <w:sz w:val="18"/>
          <w:szCs w:val="18"/>
          <w:lang w:eastAsia="en-GB"/>
        </w:rPr>
      </w:pPr>
    </w:p>
    <w:p w14:paraId="05D0355F" w14:textId="77777777" w:rsidR="00D22F3D" w:rsidRPr="003239AE" w:rsidRDefault="00D22F3D" w:rsidP="00D22F3D">
      <w:pPr>
        <w:tabs>
          <w:tab w:val="left" w:pos="550"/>
        </w:tabs>
        <w:autoSpaceDE w:val="0"/>
        <w:autoSpaceDN w:val="0"/>
        <w:adjustRightInd w:val="0"/>
        <w:rPr>
          <w:rFonts w:cs="Arial"/>
          <w:sz w:val="18"/>
          <w:szCs w:val="18"/>
          <w:lang w:eastAsia="en-GB"/>
        </w:rPr>
      </w:pPr>
    </w:p>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3"/>
        <w:gridCol w:w="1317"/>
        <w:gridCol w:w="1512"/>
        <w:gridCol w:w="1606"/>
        <w:gridCol w:w="1190"/>
      </w:tblGrid>
      <w:tr w:rsidR="00D22F3D" w:rsidRPr="003239AE" w14:paraId="4F30D8F0" w14:textId="77777777" w:rsidTr="00F0482A">
        <w:tc>
          <w:tcPr>
            <w:tcW w:w="3503" w:type="dxa"/>
          </w:tcPr>
          <w:p w14:paraId="1F9C23BA" w14:textId="77777777" w:rsidR="00D22F3D" w:rsidRPr="003239AE" w:rsidRDefault="00D22F3D" w:rsidP="00F0482A">
            <w:pPr>
              <w:tabs>
                <w:tab w:val="left" w:pos="550"/>
              </w:tabs>
              <w:autoSpaceDE w:val="0"/>
              <w:autoSpaceDN w:val="0"/>
              <w:adjustRightInd w:val="0"/>
              <w:rPr>
                <w:rFonts w:cs="Arial"/>
                <w:sz w:val="18"/>
                <w:szCs w:val="18"/>
              </w:rPr>
            </w:pPr>
          </w:p>
        </w:tc>
        <w:tc>
          <w:tcPr>
            <w:tcW w:w="1317" w:type="dxa"/>
          </w:tcPr>
          <w:p w14:paraId="44136279" w14:textId="77777777" w:rsidR="00D22F3D" w:rsidRPr="003239AE" w:rsidRDefault="00D22F3D" w:rsidP="00F0482A">
            <w:pPr>
              <w:tabs>
                <w:tab w:val="left" w:pos="550"/>
              </w:tabs>
              <w:autoSpaceDE w:val="0"/>
              <w:autoSpaceDN w:val="0"/>
              <w:adjustRightInd w:val="0"/>
              <w:jc w:val="right"/>
              <w:rPr>
                <w:rFonts w:cs="Arial"/>
                <w:b/>
                <w:sz w:val="18"/>
                <w:szCs w:val="18"/>
              </w:rPr>
            </w:pPr>
            <w:r w:rsidRPr="003239AE">
              <w:rPr>
                <w:rFonts w:cs="Arial"/>
                <w:b/>
                <w:sz w:val="18"/>
                <w:szCs w:val="18"/>
              </w:rPr>
              <w:t xml:space="preserve">Share </w:t>
            </w:r>
            <w:r>
              <w:rPr>
                <w:rFonts w:cs="Arial"/>
                <w:b/>
                <w:sz w:val="18"/>
                <w:szCs w:val="18"/>
              </w:rPr>
              <w:t>c</w:t>
            </w:r>
            <w:r w:rsidRPr="003239AE">
              <w:rPr>
                <w:rFonts w:cs="Arial"/>
                <w:b/>
                <w:sz w:val="18"/>
                <w:szCs w:val="18"/>
              </w:rPr>
              <w:t>apital</w:t>
            </w:r>
          </w:p>
        </w:tc>
        <w:tc>
          <w:tcPr>
            <w:tcW w:w="1512" w:type="dxa"/>
          </w:tcPr>
          <w:p w14:paraId="36B595DF" w14:textId="77777777" w:rsidR="00D22F3D" w:rsidRPr="003239AE" w:rsidRDefault="00D22F3D" w:rsidP="00F0482A">
            <w:pPr>
              <w:tabs>
                <w:tab w:val="left" w:pos="550"/>
              </w:tabs>
              <w:autoSpaceDE w:val="0"/>
              <w:autoSpaceDN w:val="0"/>
              <w:adjustRightInd w:val="0"/>
              <w:jc w:val="right"/>
              <w:rPr>
                <w:rFonts w:cs="Arial"/>
                <w:b/>
                <w:sz w:val="18"/>
                <w:szCs w:val="18"/>
              </w:rPr>
            </w:pPr>
            <w:r w:rsidRPr="003239AE">
              <w:rPr>
                <w:rFonts w:cs="Arial"/>
                <w:b/>
                <w:sz w:val="18"/>
                <w:szCs w:val="18"/>
              </w:rPr>
              <w:t>Share premium</w:t>
            </w:r>
          </w:p>
        </w:tc>
        <w:tc>
          <w:tcPr>
            <w:tcW w:w="1606" w:type="dxa"/>
          </w:tcPr>
          <w:p w14:paraId="6F4364A6" w14:textId="77777777" w:rsidR="00D22F3D" w:rsidRPr="003239AE" w:rsidRDefault="00D22F3D" w:rsidP="00F0482A">
            <w:pPr>
              <w:tabs>
                <w:tab w:val="left" w:pos="550"/>
              </w:tabs>
              <w:autoSpaceDE w:val="0"/>
              <w:autoSpaceDN w:val="0"/>
              <w:adjustRightInd w:val="0"/>
              <w:jc w:val="right"/>
              <w:rPr>
                <w:rFonts w:cs="Arial"/>
                <w:b/>
                <w:sz w:val="18"/>
                <w:szCs w:val="18"/>
              </w:rPr>
            </w:pPr>
            <w:r w:rsidRPr="003239AE">
              <w:rPr>
                <w:rFonts w:cs="Arial"/>
                <w:b/>
                <w:sz w:val="18"/>
                <w:szCs w:val="18"/>
              </w:rPr>
              <w:t>Retained earnings</w:t>
            </w:r>
          </w:p>
        </w:tc>
        <w:tc>
          <w:tcPr>
            <w:tcW w:w="1190" w:type="dxa"/>
          </w:tcPr>
          <w:p w14:paraId="07792FF1" w14:textId="77777777" w:rsidR="00D22F3D" w:rsidRPr="003239AE" w:rsidRDefault="00D22F3D" w:rsidP="00F0482A">
            <w:pPr>
              <w:tabs>
                <w:tab w:val="left" w:pos="550"/>
              </w:tabs>
              <w:autoSpaceDE w:val="0"/>
              <w:autoSpaceDN w:val="0"/>
              <w:adjustRightInd w:val="0"/>
              <w:jc w:val="right"/>
              <w:rPr>
                <w:rFonts w:cs="Arial"/>
                <w:b/>
                <w:sz w:val="18"/>
                <w:szCs w:val="18"/>
              </w:rPr>
            </w:pPr>
            <w:r w:rsidRPr="003239AE">
              <w:rPr>
                <w:rFonts w:cs="Arial"/>
                <w:b/>
                <w:sz w:val="18"/>
                <w:szCs w:val="18"/>
              </w:rPr>
              <w:t>Total equity</w:t>
            </w:r>
          </w:p>
        </w:tc>
      </w:tr>
      <w:tr w:rsidR="00D22F3D" w:rsidRPr="003239AE" w14:paraId="0485C5F2" w14:textId="77777777" w:rsidTr="00F048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5"/>
        </w:trPr>
        <w:tc>
          <w:tcPr>
            <w:tcW w:w="3503" w:type="dxa"/>
            <w:tcBorders>
              <w:top w:val="nil"/>
              <w:left w:val="nil"/>
              <w:bottom w:val="nil"/>
              <w:right w:val="nil"/>
            </w:tcBorders>
          </w:tcPr>
          <w:p w14:paraId="1FFF455B" w14:textId="77777777" w:rsidR="00D22F3D" w:rsidRPr="003239AE" w:rsidRDefault="00D22F3D" w:rsidP="00F0482A">
            <w:pPr>
              <w:tabs>
                <w:tab w:val="left" w:pos="550"/>
              </w:tabs>
              <w:autoSpaceDE w:val="0"/>
              <w:autoSpaceDN w:val="0"/>
              <w:adjustRightInd w:val="0"/>
              <w:rPr>
                <w:rFonts w:cs="Arial"/>
                <w:sz w:val="18"/>
                <w:szCs w:val="18"/>
              </w:rPr>
            </w:pPr>
          </w:p>
        </w:tc>
        <w:tc>
          <w:tcPr>
            <w:tcW w:w="1317" w:type="dxa"/>
            <w:tcBorders>
              <w:top w:val="nil"/>
              <w:left w:val="nil"/>
              <w:bottom w:val="nil"/>
              <w:right w:val="nil"/>
            </w:tcBorders>
          </w:tcPr>
          <w:p w14:paraId="1F14898E" w14:textId="77777777" w:rsidR="00D22F3D" w:rsidRPr="003239AE" w:rsidRDefault="00D22F3D" w:rsidP="00E03C59">
            <w:pPr>
              <w:tabs>
                <w:tab w:val="left" w:pos="550"/>
              </w:tabs>
              <w:autoSpaceDE w:val="0"/>
              <w:autoSpaceDN w:val="0"/>
              <w:adjustRightInd w:val="0"/>
              <w:jc w:val="center"/>
              <w:rPr>
                <w:rFonts w:cs="Arial"/>
                <w:b/>
                <w:sz w:val="18"/>
                <w:szCs w:val="18"/>
              </w:rPr>
            </w:pPr>
            <w:r w:rsidRPr="003239AE">
              <w:rPr>
                <w:rFonts w:cs="Arial"/>
                <w:b/>
                <w:sz w:val="18"/>
                <w:szCs w:val="18"/>
              </w:rPr>
              <w:t>£</w:t>
            </w:r>
          </w:p>
        </w:tc>
        <w:tc>
          <w:tcPr>
            <w:tcW w:w="1512" w:type="dxa"/>
            <w:tcBorders>
              <w:top w:val="nil"/>
              <w:left w:val="nil"/>
              <w:bottom w:val="nil"/>
              <w:right w:val="nil"/>
            </w:tcBorders>
          </w:tcPr>
          <w:p w14:paraId="71EDC9BA" w14:textId="77777777" w:rsidR="00D22F3D" w:rsidRPr="003239AE" w:rsidRDefault="00D22F3D" w:rsidP="00E03C59">
            <w:pPr>
              <w:tabs>
                <w:tab w:val="left" w:pos="550"/>
              </w:tabs>
              <w:autoSpaceDE w:val="0"/>
              <w:autoSpaceDN w:val="0"/>
              <w:adjustRightInd w:val="0"/>
              <w:jc w:val="center"/>
              <w:rPr>
                <w:rFonts w:cs="Arial"/>
                <w:b/>
                <w:sz w:val="18"/>
                <w:szCs w:val="18"/>
              </w:rPr>
            </w:pPr>
            <w:r w:rsidRPr="003239AE">
              <w:rPr>
                <w:rFonts w:cs="Arial"/>
                <w:b/>
                <w:sz w:val="18"/>
                <w:szCs w:val="18"/>
              </w:rPr>
              <w:t>£</w:t>
            </w:r>
          </w:p>
        </w:tc>
        <w:tc>
          <w:tcPr>
            <w:tcW w:w="1606" w:type="dxa"/>
            <w:tcBorders>
              <w:top w:val="nil"/>
              <w:left w:val="nil"/>
              <w:bottom w:val="nil"/>
              <w:right w:val="nil"/>
            </w:tcBorders>
          </w:tcPr>
          <w:p w14:paraId="4A60C6CD" w14:textId="77777777" w:rsidR="00D22F3D" w:rsidRPr="003239AE" w:rsidRDefault="00D22F3D" w:rsidP="00E03C59">
            <w:pPr>
              <w:tabs>
                <w:tab w:val="left" w:pos="550"/>
              </w:tabs>
              <w:autoSpaceDE w:val="0"/>
              <w:autoSpaceDN w:val="0"/>
              <w:adjustRightInd w:val="0"/>
              <w:jc w:val="center"/>
              <w:rPr>
                <w:rFonts w:cs="Arial"/>
                <w:b/>
                <w:sz w:val="18"/>
                <w:szCs w:val="18"/>
              </w:rPr>
            </w:pPr>
            <w:r w:rsidRPr="003239AE">
              <w:rPr>
                <w:rFonts w:cs="Arial"/>
                <w:b/>
                <w:sz w:val="18"/>
                <w:szCs w:val="18"/>
              </w:rPr>
              <w:t>£</w:t>
            </w:r>
          </w:p>
        </w:tc>
        <w:tc>
          <w:tcPr>
            <w:tcW w:w="1190" w:type="dxa"/>
            <w:tcBorders>
              <w:top w:val="nil"/>
              <w:left w:val="nil"/>
              <w:bottom w:val="nil"/>
              <w:right w:val="nil"/>
            </w:tcBorders>
          </w:tcPr>
          <w:p w14:paraId="7DB78567" w14:textId="77777777" w:rsidR="00D22F3D" w:rsidRPr="003239AE" w:rsidRDefault="00D22F3D" w:rsidP="00E03C59">
            <w:pPr>
              <w:tabs>
                <w:tab w:val="left" w:pos="550"/>
              </w:tabs>
              <w:autoSpaceDE w:val="0"/>
              <w:autoSpaceDN w:val="0"/>
              <w:adjustRightInd w:val="0"/>
              <w:jc w:val="center"/>
              <w:rPr>
                <w:rFonts w:cs="Arial"/>
                <w:b/>
                <w:sz w:val="18"/>
                <w:szCs w:val="18"/>
              </w:rPr>
            </w:pPr>
            <w:r w:rsidRPr="003239AE">
              <w:rPr>
                <w:rFonts w:cs="Arial"/>
                <w:b/>
                <w:sz w:val="18"/>
                <w:szCs w:val="18"/>
              </w:rPr>
              <w:t>£</w:t>
            </w:r>
          </w:p>
        </w:tc>
      </w:tr>
    </w:tbl>
    <w:p w14:paraId="1B077C67" w14:textId="77777777" w:rsidR="00D22F3D" w:rsidRPr="003239AE" w:rsidRDefault="00D22F3D" w:rsidP="00D22F3D">
      <w:pPr>
        <w:tabs>
          <w:tab w:val="left" w:pos="550"/>
        </w:tabs>
        <w:autoSpaceDE w:val="0"/>
        <w:autoSpaceDN w:val="0"/>
        <w:adjustRightInd w:val="0"/>
        <w:spacing w:after="0"/>
        <w:rPr>
          <w:rFonts w:cs="Arial"/>
          <w:sz w:val="18"/>
          <w:szCs w:val="18"/>
          <w:lang w:eastAsia="en-GB"/>
        </w:rPr>
      </w:pPr>
    </w:p>
    <w:tbl>
      <w:tblPr>
        <w:tblStyle w:val="TableGrid"/>
        <w:tblW w:w="9258" w:type="dxa"/>
        <w:tblInd w:w="5" w:type="dxa"/>
        <w:tblLook w:val="04A0" w:firstRow="1" w:lastRow="0" w:firstColumn="1" w:lastColumn="0" w:noHBand="0" w:noVBand="1"/>
      </w:tblPr>
      <w:tblGrid>
        <w:gridCol w:w="3114"/>
        <w:gridCol w:w="1419"/>
        <w:gridCol w:w="1525"/>
        <w:gridCol w:w="1646"/>
        <w:gridCol w:w="1554"/>
      </w:tblGrid>
      <w:tr w:rsidR="007B0D49" w:rsidRPr="003239AE" w14:paraId="522530F0" w14:textId="77777777" w:rsidTr="00DF190B">
        <w:trPr>
          <w:trHeight w:val="353"/>
        </w:trPr>
        <w:tc>
          <w:tcPr>
            <w:tcW w:w="3114" w:type="dxa"/>
            <w:tcBorders>
              <w:top w:val="nil"/>
              <w:left w:val="nil"/>
              <w:bottom w:val="nil"/>
              <w:right w:val="nil"/>
            </w:tcBorders>
          </w:tcPr>
          <w:p w14:paraId="57278DFF" w14:textId="3450E9AA" w:rsidR="00D22F3D" w:rsidRPr="003239AE" w:rsidRDefault="00D22F3D" w:rsidP="00F0482A">
            <w:pPr>
              <w:tabs>
                <w:tab w:val="left" w:pos="550"/>
              </w:tabs>
              <w:autoSpaceDE w:val="0"/>
              <w:autoSpaceDN w:val="0"/>
              <w:adjustRightInd w:val="0"/>
              <w:rPr>
                <w:rFonts w:cs="Arial"/>
                <w:b/>
                <w:sz w:val="18"/>
                <w:szCs w:val="18"/>
              </w:rPr>
            </w:pPr>
            <w:r w:rsidRPr="003239AE">
              <w:rPr>
                <w:rFonts w:cs="Arial"/>
                <w:b/>
                <w:sz w:val="18"/>
                <w:szCs w:val="18"/>
              </w:rPr>
              <w:t xml:space="preserve">Balance </w:t>
            </w:r>
            <w:proofErr w:type="gramStart"/>
            <w:r w:rsidRPr="003239AE">
              <w:rPr>
                <w:rFonts w:cs="Arial"/>
                <w:b/>
                <w:sz w:val="18"/>
                <w:szCs w:val="18"/>
              </w:rPr>
              <w:t>at</w:t>
            </w:r>
            <w:proofErr w:type="gramEnd"/>
            <w:r w:rsidRPr="003239AE">
              <w:rPr>
                <w:rFonts w:cs="Arial"/>
                <w:b/>
                <w:sz w:val="18"/>
                <w:szCs w:val="18"/>
              </w:rPr>
              <w:t xml:space="preserve"> 31 January 20</w:t>
            </w:r>
            <w:r>
              <w:rPr>
                <w:rFonts w:cs="Arial"/>
                <w:b/>
                <w:sz w:val="18"/>
                <w:szCs w:val="18"/>
              </w:rPr>
              <w:t>2</w:t>
            </w:r>
            <w:r w:rsidR="00EC253C">
              <w:rPr>
                <w:rFonts w:cs="Arial"/>
                <w:b/>
                <w:sz w:val="18"/>
                <w:szCs w:val="18"/>
              </w:rPr>
              <w:t>2</w:t>
            </w:r>
            <w:r w:rsidR="00C661BB">
              <w:rPr>
                <w:rFonts w:cs="Arial"/>
                <w:b/>
                <w:sz w:val="18"/>
                <w:szCs w:val="18"/>
              </w:rPr>
              <w:t xml:space="preserve"> (</w:t>
            </w:r>
            <w:r w:rsidR="00AB7ACC">
              <w:rPr>
                <w:rFonts w:cs="Arial"/>
                <w:b/>
                <w:sz w:val="18"/>
                <w:szCs w:val="18"/>
              </w:rPr>
              <w:t>audited</w:t>
            </w:r>
            <w:r w:rsidR="00C661BB">
              <w:rPr>
                <w:rFonts w:cs="Arial"/>
                <w:b/>
                <w:sz w:val="18"/>
                <w:szCs w:val="18"/>
              </w:rPr>
              <w:t>)</w:t>
            </w:r>
          </w:p>
        </w:tc>
        <w:tc>
          <w:tcPr>
            <w:tcW w:w="1419" w:type="dxa"/>
            <w:tcBorders>
              <w:top w:val="single" w:sz="4" w:space="0" w:color="auto"/>
              <w:left w:val="nil"/>
              <w:bottom w:val="nil"/>
              <w:right w:val="nil"/>
            </w:tcBorders>
          </w:tcPr>
          <w:p w14:paraId="237F511F" w14:textId="70226A1E" w:rsidR="00D22F3D" w:rsidRPr="003239AE" w:rsidRDefault="007B0D49" w:rsidP="00AB7ACC">
            <w:pPr>
              <w:tabs>
                <w:tab w:val="left" w:pos="550"/>
              </w:tabs>
              <w:autoSpaceDE w:val="0"/>
              <w:autoSpaceDN w:val="0"/>
              <w:adjustRightInd w:val="0"/>
              <w:jc w:val="right"/>
              <w:rPr>
                <w:rFonts w:cs="Arial"/>
                <w:b/>
                <w:sz w:val="18"/>
                <w:szCs w:val="18"/>
              </w:rPr>
            </w:pPr>
            <w:r>
              <w:rPr>
                <w:rFonts w:cs="Arial"/>
                <w:b/>
                <w:sz w:val="18"/>
                <w:szCs w:val="18"/>
              </w:rPr>
              <w:t>320,500</w:t>
            </w:r>
          </w:p>
        </w:tc>
        <w:tc>
          <w:tcPr>
            <w:tcW w:w="1525" w:type="dxa"/>
            <w:tcBorders>
              <w:top w:val="single" w:sz="4" w:space="0" w:color="auto"/>
              <w:left w:val="nil"/>
              <w:bottom w:val="nil"/>
              <w:right w:val="nil"/>
            </w:tcBorders>
          </w:tcPr>
          <w:p w14:paraId="6657D1CD" w14:textId="734E05F8" w:rsidR="00D22F3D" w:rsidRPr="003239AE" w:rsidRDefault="007B0D49" w:rsidP="00AB7ACC">
            <w:pPr>
              <w:tabs>
                <w:tab w:val="left" w:pos="550"/>
              </w:tabs>
              <w:autoSpaceDE w:val="0"/>
              <w:autoSpaceDN w:val="0"/>
              <w:adjustRightInd w:val="0"/>
              <w:jc w:val="right"/>
              <w:rPr>
                <w:rFonts w:cs="Arial"/>
                <w:b/>
                <w:sz w:val="18"/>
                <w:szCs w:val="18"/>
              </w:rPr>
            </w:pPr>
            <w:r>
              <w:rPr>
                <w:rFonts w:cs="Arial"/>
                <w:b/>
                <w:sz w:val="18"/>
                <w:szCs w:val="18"/>
              </w:rPr>
              <w:t>406,167</w:t>
            </w:r>
          </w:p>
        </w:tc>
        <w:tc>
          <w:tcPr>
            <w:tcW w:w="1646" w:type="dxa"/>
            <w:tcBorders>
              <w:top w:val="single" w:sz="4" w:space="0" w:color="auto"/>
              <w:left w:val="nil"/>
              <w:bottom w:val="nil"/>
              <w:right w:val="nil"/>
            </w:tcBorders>
          </w:tcPr>
          <w:p w14:paraId="52188082" w14:textId="5E5C0075" w:rsidR="00D22F3D" w:rsidRPr="003239AE" w:rsidRDefault="00DF190B" w:rsidP="00AB7ACC">
            <w:pPr>
              <w:tabs>
                <w:tab w:val="left" w:pos="550"/>
              </w:tabs>
              <w:autoSpaceDE w:val="0"/>
              <w:autoSpaceDN w:val="0"/>
              <w:adjustRightInd w:val="0"/>
              <w:jc w:val="right"/>
              <w:rPr>
                <w:rFonts w:cs="Arial"/>
                <w:b/>
                <w:sz w:val="18"/>
                <w:szCs w:val="18"/>
              </w:rPr>
            </w:pPr>
            <w:r>
              <w:rPr>
                <w:rFonts w:cs="Arial"/>
                <w:b/>
                <w:sz w:val="18"/>
                <w:szCs w:val="18"/>
              </w:rPr>
              <w:t>(556,067)</w:t>
            </w:r>
          </w:p>
        </w:tc>
        <w:tc>
          <w:tcPr>
            <w:tcW w:w="1554" w:type="dxa"/>
            <w:tcBorders>
              <w:top w:val="single" w:sz="4" w:space="0" w:color="auto"/>
              <w:left w:val="nil"/>
              <w:bottom w:val="nil"/>
              <w:right w:val="nil"/>
            </w:tcBorders>
          </w:tcPr>
          <w:p w14:paraId="1106EFAB" w14:textId="4B049C7E" w:rsidR="00D22F3D" w:rsidRPr="003239AE" w:rsidRDefault="00E03C59" w:rsidP="00E03C59">
            <w:pPr>
              <w:tabs>
                <w:tab w:val="left" w:pos="550"/>
              </w:tabs>
              <w:autoSpaceDE w:val="0"/>
              <w:autoSpaceDN w:val="0"/>
              <w:adjustRightInd w:val="0"/>
              <w:jc w:val="center"/>
              <w:rPr>
                <w:rFonts w:cs="Arial"/>
                <w:b/>
                <w:sz w:val="18"/>
                <w:szCs w:val="18"/>
              </w:rPr>
            </w:pPr>
            <w:r>
              <w:rPr>
                <w:rFonts w:cs="Arial"/>
                <w:b/>
                <w:sz w:val="18"/>
                <w:szCs w:val="18"/>
              </w:rPr>
              <w:t xml:space="preserve">               </w:t>
            </w:r>
            <w:r w:rsidR="00DF190B">
              <w:rPr>
                <w:rFonts w:cs="Arial"/>
                <w:b/>
                <w:sz w:val="18"/>
                <w:szCs w:val="18"/>
              </w:rPr>
              <w:t>170,600</w:t>
            </w:r>
          </w:p>
        </w:tc>
      </w:tr>
      <w:tr w:rsidR="00DF190B" w:rsidRPr="003239AE" w14:paraId="250F6C99" w14:textId="77777777" w:rsidTr="00DF190B">
        <w:trPr>
          <w:trHeight w:val="353"/>
        </w:trPr>
        <w:tc>
          <w:tcPr>
            <w:tcW w:w="3114" w:type="dxa"/>
            <w:tcBorders>
              <w:top w:val="nil"/>
              <w:left w:val="nil"/>
              <w:bottom w:val="nil"/>
              <w:right w:val="nil"/>
            </w:tcBorders>
          </w:tcPr>
          <w:p w14:paraId="77D33B67" w14:textId="6ECDEE2E" w:rsidR="00DF190B" w:rsidRPr="001D0B36" w:rsidRDefault="00DF190B" w:rsidP="00F0482A">
            <w:pPr>
              <w:tabs>
                <w:tab w:val="left" w:pos="550"/>
              </w:tabs>
              <w:autoSpaceDE w:val="0"/>
              <w:autoSpaceDN w:val="0"/>
              <w:adjustRightInd w:val="0"/>
              <w:rPr>
                <w:rFonts w:cs="Arial"/>
                <w:bCs/>
                <w:sz w:val="18"/>
                <w:szCs w:val="18"/>
              </w:rPr>
            </w:pPr>
            <w:r w:rsidRPr="003239AE">
              <w:rPr>
                <w:rFonts w:cs="Arial"/>
                <w:sz w:val="18"/>
                <w:szCs w:val="18"/>
              </w:rPr>
              <w:t>Total comprehensive loss for the year</w:t>
            </w:r>
          </w:p>
        </w:tc>
        <w:tc>
          <w:tcPr>
            <w:tcW w:w="1419" w:type="dxa"/>
            <w:tcBorders>
              <w:top w:val="nil"/>
              <w:left w:val="nil"/>
              <w:bottom w:val="single" w:sz="4" w:space="0" w:color="auto"/>
              <w:right w:val="nil"/>
            </w:tcBorders>
          </w:tcPr>
          <w:p w14:paraId="7D9AE4E9" w14:textId="7BF2FF6E" w:rsidR="00DF190B" w:rsidRPr="00A70100" w:rsidRDefault="00DF190B" w:rsidP="00AB7ACC">
            <w:pPr>
              <w:tabs>
                <w:tab w:val="left" w:pos="550"/>
              </w:tabs>
              <w:autoSpaceDE w:val="0"/>
              <w:autoSpaceDN w:val="0"/>
              <w:adjustRightInd w:val="0"/>
              <w:jc w:val="right"/>
              <w:rPr>
                <w:rFonts w:cs="Arial"/>
                <w:bCs/>
                <w:sz w:val="18"/>
                <w:szCs w:val="18"/>
              </w:rPr>
            </w:pPr>
            <w:r w:rsidRPr="003239AE">
              <w:rPr>
                <w:rFonts w:cs="Arial"/>
                <w:sz w:val="18"/>
                <w:szCs w:val="18"/>
              </w:rPr>
              <w:t>-</w:t>
            </w:r>
          </w:p>
        </w:tc>
        <w:tc>
          <w:tcPr>
            <w:tcW w:w="1525" w:type="dxa"/>
            <w:tcBorders>
              <w:top w:val="nil"/>
              <w:left w:val="nil"/>
              <w:bottom w:val="single" w:sz="4" w:space="0" w:color="auto"/>
              <w:right w:val="nil"/>
            </w:tcBorders>
          </w:tcPr>
          <w:p w14:paraId="3A4CC0A5" w14:textId="4C10B918" w:rsidR="00DF190B" w:rsidRPr="00A70100" w:rsidRDefault="00DF190B" w:rsidP="00AB7ACC">
            <w:pPr>
              <w:tabs>
                <w:tab w:val="left" w:pos="550"/>
              </w:tabs>
              <w:autoSpaceDE w:val="0"/>
              <w:autoSpaceDN w:val="0"/>
              <w:adjustRightInd w:val="0"/>
              <w:jc w:val="right"/>
              <w:rPr>
                <w:rFonts w:cs="Arial"/>
                <w:bCs/>
                <w:sz w:val="18"/>
                <w:szCs w:val="18"/>
              </w:rPr>
            </w:pPr>
            <w:r w:rsidRPr="003239AE">
              <w:rPr>
                <w:rFonts w:cs="Arial"/>
                <w:sz w:val="18"/>
                <w:szCs w:val="18"/>
              </w:rPr>
              <w:t>-</w:t>
            </w:r>
          </w:p>
        </w:tc>
        <w:tc>
          <w:tcPr>
            <w:tcW w:w="1646" w:type="dxa"/>
            <w:tcBorders>
              <w:top w:val="nil"/>
              <w:left w:val="nil"/>
              <w:bottom w:val="single" w:sz="4" w:space="0" w:color="auto"/>
              <w:right w:val="nil"/>
            </w:tcBorders>
          </w:tcPr>
          <w:p w14:paraId="2D87597A" w14:textId="79CC49F9" w:rsidR="00DF190B" w:rsidRPr="00A70100" w:rsidRDefault="00DF190B" w:rsidP="00AB7ACC">
            <w:pPr>
              <w:tabs>
                <w:tab w:val="left" w:pos="550"/>
              </w:tabs>
              <w:autoSpaceDE w:val="0"/>
              <w:autoSpaceDN w:val="0"/>
              <w:adjustRightInd w:val="0"/>
              <w:jc w:val="right"/>
              <w:rPr>
                <w:rFonts w:cs="Arial"/>
                <w:bCs/>
                <w:sz w:val="18"/>
                <w:szCs w:val="18"/>
              </w:rPr>
            </w:pPr>
            <w:r>
              <w:rPr>
                <w:rFonts w:cs="Arial"/>
                <w:sz w:val="18"/>
                <w:szCs w:val="18"/>
              </w:rPr>
              <w:t>(68,553)</w:t>
            </w:r>
          </w:p>
        </w:tc>
        <w:tc>
          <w:tcPr>
            <w:tcW w:w="1554" w:type="dxa"/>
            <w:tcBorders>
              <w:top w:val="nil"/>
              <w:left w:val="nil"/>
              <w:bottom w:val="single" w:sz="4" w:space="0" w:color="auto"/>
              <w:right w:val="nil"/>
            </w:tcBorders>
          </w:tcPr>
          <w:p w14:paraId="3C806780" w14:textId="5B6FCA8E" w:rsidR="00DF190B" w:rsidRPr="00A70100" w:rsidRDefault="00DF190B" w:rsidP="00AB7ACC">
            <w:pPr>
              <w:tabs>
                <w:tab w:val="left" w:pos="550"/>
              </w:tabs>
              <w:autoSpaceDE w:val="0"/>
              <w:autoSpaceDN w:val="0"/>
              <w:adjustRightInd w:val="0"/>
              <w:jc w:val="right"/>
              <w:rPr>
                <w:rFonts w:cs="Arial"/>
                <w:bCs/>
                <w:sz w:val="18"/>
                <w:szCs w:val="18"/>
              </w:rPr>
            </w:pPr>
            <w:r>
              <w:rPr>
                <w:rFonts w:cs="Arial"/>
                <w:b/>
                <w:sz w:val="18"/>
                <w:szCs w:val="18"/>
              </w:rPr>
              <w:t>(68,553)</w:t>
            </w:r>
          </w:p>
        </w:tc>
      </w:tr>
      <w:tr w:rsidR="00DF190B" w:rsidRPr="003239AE" w14:paraId="52F36DD8" w14:textId="77777777" w:rsidTr="00DF190B">
        <w:trPr>
          <w:trHeight w:val="174"/>
        </w:trPr>
        <w:tc>
          <w:tcPr>
            <w:tcW w:w="3114" w:type="dxa"/>
            <w:tcBorders>
              <w:top w:val="nil"/>
              <w:left w:val="nil"/>
              <w:bottom w:val="nil"/>
              <w:right w:val="nil"/>
            </w:tcBorders>
          </w:tcPr>
          <w:p w14:paraId="5BC5EDEA" w14:textId="13673AB5" w:rsidR="00DF190B" w:rsidRPr="003239AE" w:rsidRDefault="00DF190B" w:rsidP="007B0C7B">
            <w:pPr>
              <w:tabs>
                <w:tab w:val="left" w:pos="550"/>
                <w:tab w:val="left" w:pos="1176"/>
              </w:tabs>
              <w:autoSpaceDE w:val="0"/>
              <w:autoSpaceDN w:val="0"/>
              <w:adjustRightInd w:val="0"/>
              <w:rPr>
                <w:rFonts w:cs="Arial"/>
                <w:sz w:val="18"/>
                <w:szCs w:val="18"/>
              </w:rPr>
            </w:pPr>
            <w:r w:rsidRPr="003239AE">
              <w:rPr>
                <w:rFonts w:cs="Arial"/>
                <w:b/>
                <w:sz w:val="18"/>
                <w:szCs w:val="18"/>
              </w:rPr>
              <w:t xml:space="preserve">Balance </w:t>
            </w:r>
            <w:proofErr w:type="gramStart"/>
            <w:r w:rsidRPr="003239AE">
              <w:rPr>
                <w:rFonts w:cs="Arial"/>
                <w:b/>
                <w:sz w:val="18"/>
                <w:szCs w:val="18"/>
              </w:rPr>
              <w:t>at</w:t>
            </w:r>
            <w:proofErr w:type="gramEnd"/>
            <w:r w:rsidRPr="003239AE">
              <w:rPr>
                <w:rFonts w:cs="Arial"/>
                <w:b/>
                <w:sz w:val="18"/>
                <w:szCs w:val="18"/>
              </w:rPr>
              <w:t xml:space="preserve"> 31 </w:t>
            </w:r>
            <w:r>
              <w:rPr>
                <w:rFonts w:cs="Arial"/>
                <w:b/>
                <w:sz w:val="18"/>
                <w:szCs w:val="18"/>
              </w:rPr>
              <w:t>July 2022 (unaudited)</w:t>
            </w:r>
          </w:p>
        </w:tc>
        <w:tc>
          <w:tcPr>
            <w:tcW w:w="1419" w:type="dxa"/>
            <w:tcBorders>
              <w:top w:val="single" w:sz="4" w:space="0" w:color="auto"/>
              <w:left w:val="nil"/>
              <w:bottom w:val="nil"/>
              <w:right w:val="nil"/>
            </w:tcBorders>
          </w:tcPr>
          <w:p w14:paraId="53451D06" w14:textId="1C501C7E" w:rsidR="00DF190B" w:rsidRPr="003239AE" w:rsidRDefault="00DF190B" w:rsidP="00AB7ACC">
            <w:pPr>
              <w:tabs>
                <w:tab w:val="left" w:pos="550"/>
              </w:tabs>
              <w:autoSpaceDE w:val="0"/>
              <w:autoSpaceDN w:val="0"/>
              <w:adjustRightInd w:val="0"/>
              <w:jc w:val="right"/>
              <w:rPr>
                <w:rFonts w:cs="Arial"/>
                <w:sz w:val="18"/>
                <w:szCs w:val="18"/>
              </w:rPr>
            </w:pPr>
            <w:r>
              <w:rPr>
                <w:rFonts w:cs="Arial"/>
                <w:b/>
                <w:sz w:val="18"/>
                <w:szCs w:val="18"/>
              </w:rPr>
              <w:t>320,500</w:t>
            </w:r>
          </w:p>
        </w:tc>
        <w:tc>
          <w:tcPr>
            <w:tcW w:w="1525" w:type="dxa"/>
            <w:tcBorders>
              <w:top w:val="single" w:sz="4" w:space="0" w:color="auto"/>
              <w:left w:val="nil"/>
              <w:bottom w:val="nil"/>
              <w:right w:val="nil"/>
            </w:tcBorders>
          </w:tcPr>
          <w:p w14:paraId="1D77420E" w14:textId="6B7E6C0E" w:rsidR="00DF190B" w:rsidRPr="003239AE" w:rsidRDefault="00DF190B" w:rsidP="00AB7ACC">
            <w:pPr>
              <w:tabs>
                <w:tab w:val="left" w:pos="550"/>
              </w:tabs>
              <w:autoSpaceDE w:val="0"/>
              <w:autoSpaceDN w:val="0"/>
              <w:adjustRightInd w:val="0"/>
              <w:jc w:val="right"/>
              <w:rPr>
                <w:rFonts w:cs="Arial"/>
                <w:sz w:val="18"/>
                <w:szCs w:val="18"/>
              </w:rPr>
            </w:pPr>
            <w:r>
              <w:rPr>
                <w:rFonts w:cs="Arial"/>
                <w:b/>
                <w:sz w:val="18"/>
                <w:szCs w:val="18"/>
              </w:rPr>
              <w:t>406,167</w:t>
            </w:r>
          </w:p>
        </w:tc>
        <w:tc>
          <w:tcPr>
            <w:tcW w:w="1646" w:type="dxa"/>
            <w:tcBorders>
              <w:top w:val="single" w:sz="4" w:space="0" w:color="auto"/>
              <w:left w:val="nil"/>
              <w:bottom w:val="nil"/>
              <w:right w:val="nil"/>
            </w:tcBorders>
          </w:tcPr>
          <w:p w14:paraId="032DC285" w14:textId="7A6EAA7A" w:rsidR="00DF190B" w:rsidRPr="003239AE" w:rsidRDefault="00DF190B" w:rsidP="00AB7ACC">
            <w:pPr>
              <w:tabs>
                <w:tab w:val="left" w:pos="550"/>
              </w:tabs>
              <w:autoSpaceDE w:val="0"/>
              <w:autoSpaceDN w:val="0"/>
              <w:adjustRightInd w:val="0"/>
              <w:jc w:val="right"/>
              <w:rPr>
                <w:rFonts w:cs="Arial"/>
                <w:b/>
                <w:sz w:val="18"/>
                <w:szCs w:val="18"/>
              </w:rPr>
            </w:pPr>
            <w:r>
              <w:rPr>
                <w:rFonts w:cs="Arial"/>
                <w:b/>
                <w:sz w:val="18"/>
                <w:szCs w:val="18"/>
              </w:rPr>
              <w:t>(624,620)</w:t>
            </w:r>
          </w:p>
        </w:tc>
        <w:tc>
          <w:tcPr>
            <w:tcW w:w="1554" w:type="dxa"/>
            <w:tcBorders>
              <w:top w:val="single" w:sz="4" w:space="0" w:color="auto"/>
              <w:left w:val="nil"/>
              <w:bottom w:val="nil"/>
              <w:right w:val="nil"/>
            </w:tcBorders>
          </w:tcPr>
          <w:p w14:paraId="0D8C1AF9" w14:textId="49B8A0FB" w:rsidR="00DF190B" w:rsidRPr="003239AE" w:rsidRDefault="00E03C59" w:rsidP="00E03C59">
            <w:pPr>
              <w:tabs>
                <w:tab w:val="left" w:pos="550"/>
              </w:tabs>
              <w:autoSpaceDE w:val="0"/>
              <w:autoSpaceDN w:val="0"/>
              <w:adjustRightInd w:val="0"/>
              <w:jc w:val="center"/>
              <w:rPr>
                <w:rFonts w:cs="Arial"/>
                <w:b/>
                <w:sz w:val="18"/>
                <w:szCs w:val="18"/>
              </w:rPr>
            </w:pPr>
            <w:r>
              <w:rPr>
                <w:rFonts w:cs="Arial"/>
                <w:b/>
                <w:sz w:val="18"/>
                <w:szCs w:val="18"/>
              </w:rPr>
              <w:t xml:space="preserve">               </w:t>
            </w:r>
            <w:r w:rsidR="00DF190B">
              <w:rPr>
                <w:rFonts w:cs="Arial"/>
                <w:b/>
                <w:sz w:val="18"/>
                <w:szCs w:val="18"/>
              </w:rPr>
              <w:t>102,047</w:t>
            </w:r>
          </w:p>
        </w:tc>
      </w:tr>
      <w:tr w:rsidR="00DF190B" w:rsidRPr="003239AE" w14:paraId="347DA7EC" w14:textId="77777777" w:rsidTr="00DF190B">
        <w:trPr>
          <w:trHeight w:val="180"/>
        </w:trPr>
        <w:tc>
          <w:tcPr>
            <w:tcW w:w="3114" w:type="dxa"/>
            <w:tcBorders>
              <w:top w:val="nil"/>
              <w:left w:val="nil"/>
              <w:bottom w:val="nil"/>
              <w:right w:val="nil"/>
            </w:tcBorders>
          </w:tcPr>
          <w:p w14:paraId="5FC9C877" w14:textId="2C2CB689" w:rsidR="00DF190B" w:rsidRPr="003239AE" w:rsidRDefault="00DF190B" w:rsidP="007B0C7B">
            <w:pPr>
              <w:tabs>
                <w:tab w:val="left" w:pos="550"/>
              </w:tabs>
              <w:autoSpaceDE w:val="0"/>
              <w:autoSpaceDN w:val="0"/>
              <w:adjustRightInd w:val="0"/>
              <w:rPr>
                <w:rFonts w:cs="Arial"/>
                <w:sz w:val="18"/>
                <w:szCs w:val="18"/>
              </w:rPr>
            </w:pPr>
          </w:p>
        </w:tc>
        <w:tc>
          <w:tcPr>
            <w:tcW w:w="1419" w:type="dxa"/>
            <w:tcBorders>
              <w:top w:val="single" w:sz="4" w:space="0" w:color="auto"/>
              <w:left w:val="nil"/>
              <w:bottom w:val="nil"/>
              <w:right w:val="nil"/>
            </w:tcBorders>
          </w:tcPr>
          <w:p w14:paraId="5B1C64A1" w14:textId="58400C82" w:rsidR="00DF190B" w:rsidRPr="003239AE" w:rsidRDefault="00DF190B" w:rsidP="00AB7ACC">
            <w:pPr>
              <w:tabs>
                <w:tab w:val="left" w:pos="550"/>
              </w:tabs>
              <w:autoSpaceDE w:val="0"/>
              <w:autoSpaceDN w:val="0"/>
              <w:adjustRightInd w:val="0"/>
              <w:jc w:val="right"/>
              <w:rPr>
                <w:rFonts w:cs="Arial"/>
                <w:sz w:val="18"/>
                <w:szCs w:val="18"/>
              </w:rPr>
            </w:pPr>
          </w:p>
        </w:tc>
        <w:tc>
          <w:tcPr>
            <w:tcW w:w="1525" w:type="dxa"/>
            <w:tcBorders>
              <w:top w:val="single" w:sz="4" w:space="0" w:color="auto"/>
              <w:left w:val="nil"/>
              <w:bottom w:val="nil"/>
              <w:right w:val="nil"/>
            </w:tcBorders>
          </w:tcPr>
          <w:p w14:paraId="6B4D67CD" w14:textId="3DD9668D" w:rsidR="00DF190B" w:rsidRPr="003239AE" w:rsidRDefault="00DF190B" w:rsidP="00AB7ACC">
            <w:pPr>
              <w:tabs>
                <w:tab w:val="left" w:pos="550"/>
              </w:tabs>
              <w:autoSpaceDE w:val="0"/>
              <w:autoSpaceDN w:val="0"/>
              <w:adjustRightInd w:val="0"/>
              <w:jc w:val="right"/>
              <w:rPr>
                <w:rFonts w:cs="Arial"/>
                <w:sz w:val="18"/>
                <w:szCs w:val="18"/>
              </w:rPr>
            </w:pPr>
          </w:p>
        </w:tc>
        <w:tc>
          <w:tcPr>
            <w:tcW w:w="1646" w:type="dxa"/>
            <w:tcBorders>
              <w:top w:val="single" w:sz="4" w:space="0" w:color="auto"/>
              <w:left w:val="nil"/>
              <w:bottom w:val="nil"/>
              <w:right w:val="nil"/>
            </w:tcBorders>
          </w:tcPr>
          <w:p w14:paraId="13941238" w14:textId="5B96A8DF" w:rsidR="00DF190B" w:rsidRPr="003239AE" w:rsidRDefault="00DF190B" w:rsidP="00AB7ACC">
            <w:pPr>
              <w:tabs>
                <w:tab w:val="left" w:pos="550"/>
              </w:tabs>
              <w:autoSpaceDE w:val="0"/>
              <w:autoSpaceDN w:val="0"/>
              <w:adjustRightInd w:val="0"/>
              <w:jc w:val="right"/>
              <w:rPr>
                <w:rFonts w:cs="Arial"/>
                <w:sz w:val="18"/>
                <w:szCs w:val="18"/>
              </w:rPr>
            </w:pPr>
          </w:p>
        </w:tc>
        <w:tc>
          <w:tcPr>
            <w:tcW w:w="1554" w:type="dxa"/>
            <w:tcBorders>
              <w:top w:val="single" w:sz="4" w:space="0" w:color="auto"/>
              <w:left w:val="nil"/>
              <w:bottom w:val="nil"/>
              <w:right w:val="nil"/>
            </w:tcBorders>
          </w:tcPr>
          <w:p w14:paraId="328BB3CE" w14:textId="5FB2709A" w:rsidR="00DF190B" w:rsidRPr="003239AE" w:rsidRDefault="00DF190B" w:rsidP="00AB7ACC">
            <w:pPr>
              <w:tabs>
                <w:tab w:val="left" w:pos="550"/>
              </w:tabs>
              <w:autoSpaceDE w:val="0"/>
              <w:autoSpaceDN w:val="0"/>
              <w:adjustRightInd w:val="0"/>
              <w:jc w:val="right"/>
              <w:rPr>
                <w:rFonts w:cs="Arial"/>
                <w:sz w:val="18"/>
                <w:szCs w:val="18"/>
              </w:rPr>
            </w:pPr>
          </w:p>
        </w:tc>
      </w:tr>
    </w:tbl>
    <w:p w14:paraId="53D0635E" w14:textId="77777777" w:rsidR="00DF190B" w:rsidRDefault="00DF190B" w:rsidP="00DF190B">
      <w:pPr>
        <w:spacing w:after="0"/>
        <w:rPr>
          <w:i/>
          <w:iCs/>
          <w:szCs w:val="20"/>
        </w:rPr>
      </w:pPr>
    </w:p>
    <w:p w14:paraId="72551C71" w14:textId="485074DC" w:rsidR="00D22F3D" w:rsidRDefault="00D22F3D" w:rsidP="00B12794">
      <w:pPr>
        <w:spacing w:after="0"/>
        <w:rPr>
          <w:i/>
          <w:iCs/>
          <w:szCs w:val="20"/>
        </w:rPr>
      </w:pPr>
    </w:p>
    <w:tbl>
      <w:tblPr>
        <w:tblStyle w:val="TableGrid"/>
        <w:tblW w:w="915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2"/>
        <w:gridCol w:w="1404"/>
        <w:gridCol w:w="1500"/>
        <w:gridCol w:w="1628"/>
        <w:gridCol w:w="1624"/>
      </w:tblGrid>
      <w:tr w:rsidR="007B0C7B" w:rsidRPr="003239AE" w14:paraId="6CB9F7FB" w14:textId="77777777" w:rsidTr="007B0C7B">
        <w:trPr>
          <w:trHeight w:val="282"/>
        </w:trPr>
        <w:tc>
          <w:tcPr>
            <w:tcW w:w="3002" w:type="dxa"/>
          </w:tcPr>
          <w:p w14:paraId="26976951" w14:textId="439DFE9C" w:rsidR="007B0C7B" w:rsidRPr="003239AE" w:rsidRDefault="007B0C7B" w:rsidP="007B0C7B">
            <w:pPr>
              <w:tabs>
                <w:tab w:val="left" w:pos="550"/>
              </w:tabs>
              <w:autoSpaceDE w:val="0"/>
              <w:autoSpaceDN w:val="0"/>
              <w:adjustRightInd w:val="0"/>
              <w:rPr>
                <w:rFonts w:cs="Arial"/>
                <w:b/>
                <w:sz w:val="18"/>
                <w:szCs w:val="18"/>
              </w:rPr>
            </w:pPr>
            <w:r w:rsidRPr="003239AE">
              <w:rPr>
                <w:rFonts w:cs="Arial"/>
                <w:b/>
                <w:sz w:val="18"/>
                <w:szCs w:val="18"/>
              </w:rPr>
              <w:t xml:space="preserve">Balance </w:t>
            </w:r>
            <w:proofErr w:type="gramStart"/>
            <w:r w:rsidRPr="003239AE">
              <w:rPr>
                <w:rFonts w:cs="Arial"/>
                <w:b/>
                <w:sz w:val="18"/>
                <w:szCs w:val="18"/>
              </w:rPr>
              <w:t>at</w:t>
            </w:r>
            <w:proofErr w:type="gramEnd"/>
            <w:r w:rsidRPr="003239AE">
              <w:rPr>
                <w:rFonts w:cs="Arial"/>
                <w:b/>
                <w:sz w:val="18"/>
                <w:szCs w:val="18"/>
              </w:rPr>
              <w:t xml:space="preserve"> 31 January 20</w:t>
            </w:r>
            <w:r>
              <w:rPr>
                <w:rFonts w:cs="Arial"/>
                <w:b/>
                <w:sz w:val="18"/>
                <w:szCs w:val="18"/>
              </w:rPr>
              <w:t>2</w:t>
            </w:r>
            <w:r w:rsidR="00DF190B">
              <w:rPr>
                <w:rFonts w:cs="Arial"/>
                <w:b/>
                <w:sz w:val="18"/>
                <w:szCs w:val="18"/>
              </w:rPr>
              <w:t>2</w:t>
            </w:r>
            <w:r>
              <w:rPr>
                <w:rFonts w:cs="Arial"/>
                <w:b/>
                <w:sz w:val="18"/>
                <w:szCs w:val="18"/>
              </w:rPr>
              <w:t xml:space="preserve"> (audited)</w:t>
            </w:r>
          </w:p>
        </w:tc>
        <w:tc>
          <w:tcPr>
            <w:tcW w:w="1404" w:type="dxa"/>
            <w:tcBorders>
              <w:top w:val="single" w:sz="4" w:space="0" w:color="auto"/>
            </w:tcBorders>
          </w:tcPr>
          <w:p w14:paraId="19B0045F" w14:textId="05560E5A" w:rsidR="007B0C7B" w:rsidRPr="003239AE" w:rsidRDefault="007B0C7B" w:rsidP="00AB7ACC">
            <w:pPr>
              <w:tabs>
                <w:tab w:val="left" w:pos="550"/>
              </w:tabs>
              <w:autoSpaceDE w:val="0"/>
              <w:autoSpaceDN w:val="0"/>
              <w:adjustRightInd w:val="0"/>
              <w:jc w:val="right"/>
              <w:rPr>
                <w:rFonts w:cs="Arial"/>
                <w:b/>
                <w:sz w:val="18"/>
                <w:szCs w:val="18"/>
              </w:rPr>
            </w:pPr>
            <w:r>
              <w:rPr>
                <w:rFonts w:cs="Arial"/>
                <w:b/>
                <w:sz w:val="18"/>
                <w:szCs w:val="18"/>
              </w:rPr>
              <w:t>320,500</w:t>
            </w:r>
          </w:p>
        </w:tc>
        <w:tc>
          <w:tcPr>
            <w:tcW w:w="1500" w:type="dxa"/>
            <w:tcBorders>
              <w:top w:val="single" w:sz="4" w:space="0" w:color="auto"/>
            </w:tcBorders>
          </w:tcPr>
          <w:p w14:paraId="10A46FFB" w14:textId="51714293" w:rsidR="007B0C7B" w:rsidRPr="003239AE" w:rsidRDefault="007B0C7B" w:rsidP="00AB7ACC">
            <w:pPr>
              <w:tabs>
                <w:tab w:val="left" w:pos="550"/>
              </w:tabs>
              <w:autoSpaceDE w:val="0"/>
              <w:autoSpaceDN w:val="0"/>
              <w:adjustRightInd w:val="0"/>
              <w:jc w:val="right"/>
              <w:rPr>
                <w:rFonts w:cs="Arial"/>
                <w:b/>
                <w:sz w:val="18"/>
                <w:szCs w:val="18"/>
              </w:rPr>
            </w:pPr>
            <w:r>
              <w:rPr>
                <w:rFonts w:cs="Arial"/>
                <w:b/>
                <w:sz w:val="18"/>
                <w:szCs w:val="18"/>
              </w:rPr>
              <w:t>406,167</w:t>
            </w:r>
          </w:p>
        </w:tc>
        <w:tc>
          <w:tcPr>
            <w:tcW w:w="1628" w:type="dxa"/>
            <w:tcBorders>
              <w:top w:val="single" w:sz="4" w:space="0" w:color="auto"/>
            </w:tcBorders>
          </w:tcPr>
          <w:p w14:paraId="0F689DE5" w14:textId="24B2E187" w:rsidR="007B0C7B" w:rsidRPr="003239AE" w:rsidRDefault="00DF190B" w:rsidP="00AB7ACC">
            <w:pPr>
              <w:tabs>
                <w:tab w:val="left" w:pos="550"/>
              </w:tabs>
              <w:autoSpaceDE w:val="0"/>
              <w:autoSpaceDN w:val="0"/>
              <w:adjustRightInd w:val="0"/>
              <w:jc w:val="right"/>
              <w:rPr>
                <w:rFonts w:cs="Arial"/>
                <w:b/>
                <w:sz w:val="18"/>
                <w:szCs w:val="18"/>
              </w:rPr>
            </w:pPr>
            <w:r>
              <w:rPr>
                <w:rFonts w:cs="Arial"/>
                <w:b/>
                <w:sz w:val="18"/>
                <w:szCs w:val="18"/>
              </w:rPr>
              <w:t>(556,067)</w:t>
            </w:r>
          </w:p>
        </w:tc>
        <w:tc>
          <w:tcPr>
            <w:tcW w:w="1624" w:type="dxa"/>
            <w:tcBorders>
              <w:top w:val="single" w:sz="4" w:space="0" w:color="auto"/>
            </w:tcBorders>
          </w:tcPr>
          <w:p w14:paraId="3B7E0606" w14:textId="0273A66B" w:rsidR="007B0C7B" w:rsidRPr="003239AE" w:rsidRDefault="00E03C59" w:rsidP="00E03C59">
            <w:pPr>
              <w:tabs>
                <w:tab w:val="left" w:pos="550"/>
              </w:tabs>
              <w:autoSpaceDE w:val="0"/>
              <w:autoSpaceDN w:val="0"/>
              <w:adjustRightInd w:val="0"/>
              <w:jc w:val="center"/>
              <w:rPr>
                <w:rFonts w:cs="Arial"/>
                <w:b/>
                <w:sz w:val="18"/>
                <w:szCs w:val="18"/>
              </w:rPr>
            </w:pPr>
            <w:r>
              <w:rPr>
                <w:rFonts w:cs="Arial"/>
                <w:b/>
                <w:sz w:val="18"/>
                <w:szCs w:val="18"/>
              </w:rPr>
              <w:t xml:space="preserve">                 </w:t>
            </w:r>
            <w:r w:rsidR="00DF190B">
              <w:rPr>
                <w:rFonts w:cs="Arial"/>
                <w:b/>
                <w:sz w:val="18"/>
                <w:szCs w:val="18"/>
              </w:rPr>
              <w:t>170,600</w:t>
            </w:r>
          </w:p>
        </w:tc>
      </w:tr>
      <w:tr w:rsidR="00D22F3D" w:rsidRPr="003239AE" w14:paraId="54EDD66D" w14:textId="77777777" w:rsidTr="007B0C7B">
        <w:trPr>
          <w:trHeight w:val="144"/>
        </w:trPr>
        <w:tc>
          <w:tcPr>
            <w:tcW w:w="3002" w:type="dxa"/>
          </w:tcPr>
          <w:p w14:paraId="356B564A" w14:textId="4B391DAA" w:rsidR="00D22F3D" w:rsidRPr="003239AE" w:rsidRDefault="00D22F3D" w:rsidP="00F0482A">
            <w:pPr>
              <w:tabs>
                <w:tab w:val="left" w:pos="550"/>
              </w:tabs>
              <w:autoSpaceDE w:val="0"/>
              <w:autoSpaceDN w:val="0"/>
              <w:adjustRightInd w:val="0"/>
              <w:rPr>
                <w:rFonts w:cs="Arial"/>
                <w:sz w:val="18"/>
                <w:szCs w:val="18"/>
              </w:rPr>
            </w:pPr>
            <w:r w:rsidRPr="003239AE">
              <w:rPr>
                <w:rFonts w:cs="Arial"/>
                <w:sz w:val="18"/>
                <w:szCs w:val="18"/>
              </w:rPr>
              <w:tab/>
            </w:r>
          </w:p>
        </w:tc>
        <w:tc>
          <w:tcPr>
            <w:tcW w:w="1404" w:type="dxa"/>
          </w:tcPr>
          <w:p w14:paraId="71DA2354" w14:textId="342AF0BB" w:rsidR="00D22F3D" w:rsidRPr="003239AE" w:rsidRDefault="00D22F3D" w:rsidP="00AB7ACC">
            <w:pPr>
              <w:tabs>
                <w:tab w:val="left" w:pos="550"/>
              </w:tabs>
              <w:autoSpaceDE w:val="0"/>
              <w:autoSpaceDN w:val="0"/>
              <w:adjustRightInd w:val="0"/>
              <w:jc w:val="right"/>
              <w:rPr>
                <w:rFonts w:cs="Arial"/>
                <w:sz w:val="18"/>
                <w:szCs w:val="18"/>
              </w:rPr>
            </w:pPr>
          </w:p>
        </w:tc>
        <w:tc>
          <w:tcPr>
            <w:tcW w:w="1500" w:type="dxa"/>
          </w:tcPr>
          <w:p w14:paraId="588A5489" w14:textId="6E61F672" w:rsidR="00D22F3D" w:rsidRPr="003239AE" w:rsidRDefault="00D22F3D" w:rsidP="00AB7ACC">
            <w:pPr>
              <w:tabs>
                <w:tab w:val="left" w:pos="550"/>
              </w:tabs>
              <w:autoSpaceDE w:val="0"/>
              <w:autoSpaceDN w:val="0"/>
              <w:adjustRightInd w:val="0"/>
              <w:jc w:val="right"/>
              <w:rPr>
                <w:rFonts w:cs="Arial"/>
                <w:sz w:val="18"/>
                <w:szCs w:val="18"/>
              </w:rPr>
            </w:pPr>
          </w:p>
        </w:tc>
        <w:tc>
          <w:tcPr>
            <w:tcW w:w="1628" w:type="dxa"/>
          </w:tcPr>
          <w:p w14:paraId="4DD9F1E5" w14:textId="3F385C50" w:rsidR="00D22F3D" w:rsidRPr="003239AE" w:rsidRDefault="00D22F3D" w:rsidP="00AB7ACC">
            <w:pPr>
              <w:tabs>
                <w:tab w:val="left" w:pos="550"/>
              </w:tabs>
              <w:autoSpaceDE w:val="0"/>
              <w:autoSpaceDN w:val="0"/>
              <w:adjustRightInd w:val="0"/>
              <w:jc w:val="right"/>
              <w:rPr>
                <w:rFonts w:cs="Arial"/>
                <w:sz w:val="18"/>
                <w:szCs w:val="18"/>
              </w:rPr>
            </w:pPr>
          </w:p>
        </w:tc>
        <w:tc>
          <w:tcPr>
            <w:tcW w:w="1624" w:type="dxa"/>
          </w:tcPr>
          <w:p w14:paraId="3D21CE23" w14:textId="703A4E4A" w:rsidR="00D22F3D" w:rsidRPr="004C1096" w:rsidRDefault="00D22F3D" w:rsidP="00AB7ACC">
            <w:pPr>
              <w:tabs>
                <w:tab w:val="left" w:pos="550"/>
              </w:tabs>
              <w:autoSpaceDE w:val="0"/>
              <w:autoSpaceDN w:val="0"/>
              <w:adjustRightInd w:val="0"/>
              <w:jc w:val="right"/>
              <w:rPr>
                <w:rFonts w:cs="Arial"/>
                <w:bCs/>
                <w:sz w:val="18"/>
                <w:szCs w:val="18"/>
              </w:rPr>
            </w:pPr>
          </w:p>
        </w:tc>
      </w:tr>
      <w:tr w:rsidR="007B0C7B" w:rsidRPr="003239AE" w14:paraId="108F1962" w14:textId="77777777" w:rsidTr="007B0C7B">
        <w:trPr>
          <w:trHeight w:val="144"/>
        </w:trPr>
        <w:tc>
          <w:tcPr>
            <w:tcW w:w="3002" w:type="dxa"/>
          </w:tcPr>
          <w:p w14:paraId="4347F8E7" w14:textId="77777777" w:rsidR="007B0C7B" w:rsidRPr="003239AE" w:rsidRDefault="007B0C7B" w:rsidP="007B0C7B">
            <w:pPr>
              <w:tabs>
                <w:tab w:val="left" w:pos="550"/>
              </w:tabs>
              <w:autoSpaceDE w:val="0"/>
              <w:autoSpaceDN w:val="0"/>
              <w:adjustRightInd w:val="0"/>
              <w:rPr>
                <w:rFonts w:cs="Arial"/>
                <w:sz w:val="18"/>
                <w:szCs w:val="18"/>
              </w:rPr>
            </w:pPr>
            <w:r w:rsidRPr="003239AE">
              <w:rPr>
                <w:rFonts w:cs="Arial"/>
                <w:sz w:val="18"/>
                <w:szCs w:val="18"/>
              </w:rPr>
              <w:t>Total comprehensive loss for the year</w:t>
            </w:r>
          </w:p>
        </w:tc>
        <w:tc>
          <w:tcPr>
            <w:tcW w:w="1404" w:type="dxa"/>
            <w:tcBorders>
              <w:bottom w:val="single" w:sz="4" w:space="0" w:color="auto"/>
            </w:tcBorders>
          </w:tcPr>
          <w:p w14:paraId="3B247F93" w14:textId="77777777" w:rsidR="007B0C7B" w:rsidRPr="003239AE" w:rsidRDefault="007B0C7B" w:rsidP="00AB7ACC">
            <w:pPr>
              <w:tabs>
                <w:tab w:val="left" w:pos="550"/>
              </w:tabs>
              <w:autoSpaceDE w:val="0"/>
              <w:autoSpaceDN w:val="0"/>
              <w:adjustRightInd w:val="0"/>
              <w:jc w:val="right"/>
              <w:rPr>
                <w:rFonts w:cs="Arial"/>
                <w:sz w:val="18"/>
                <w:szCs w:val="18"/>
              </w:rPr>
            </w:pPr>
            <w:r w:rsidRPr="003239AE">
              <w:rPr>
                <w:rFonts w:cs="Arial"/>
                <w:sz w:val="18"/>
                <w:szCs w:val="18"/>
              </w:rPr>
              <w:t>-</w:t>
            </w:r>
          </w:p>
        </w:tc>
        <w:tc>
          <w:tcPr>
            <w:tcW w:w="1500" w:type="dxa"/>
            <w:tcBorders>
              <w:bottom w:val="single" w:sz="4" w:space="0" w:color="auto"/>
            </w:tcBorders>
          </w:tcPr>
          <w:p w14:paraId="023EF316" w14:textId="77777777" w:rsidR="007B0C7B" w:rsidRPr="003239AE" w:rsidRDefault="007B0C7B" w:rsidP="00AB7ACC">
            <w:pPr>
              <w:tabs>
                <w:tab w:val="left" w:pos="550"/>
              </w:tabs>
              <w:autoSpaceDE w:val="0"/>
              <w:autoSpaceDN w:val="0"/>
              <w:adjustRightInd w:val="0"/>
              <w:jc w:val="right"/>
              <w:rPr>
                <w:rFonts w:cs="Arial"/>
                <w:sz w:val="18"/>
                <w:szCs w:val="18"/>
              </w:rPr>
            </w:pPr>
            <w:r w:rsidRPr="003239AE">
              <w:rPr>
                <w:rFonts w:cs="Arial"/>
                <w:sz w:val="18"/>
                <w:szCs w:val="18"/>
              </w:rPr>
              <w:t>-</w:t>
            </w:r>
          </w:p>
        </w:tc>
        <w:tc>
          <w:tcPr>
            <w:tcW w:w="1628" w:type="dxa"/>
            <w:tcBorders>
              <w:bottom w:val="single" w:sz="4" w:space="0" w:color="auto"/>
            </w:tcBorders>
          </w:tcPr>
          <w:p w14:paraId="44004DD0" w14:textId="62711E00" w:rsidR="007B0C7B" w:rsidRPr="003239AE" w:rsidRDefault="00DF190B" w:rsidP="00AB7ACC">
            <w:pPr>
              <w:tabs>
                <w:tab w:val="left" w:pos="550"/>
              </w:tabs>
              <w:autoSpaceDE w:val="0"/>
              <w:autoSpaceDN w:val="0"/>
              <w:adjustRightInd w:val="0"/>
              <w:jc w:val="right"/>
              <w:rPr>
                <w:rFonts w:cs="Arial"/>
                <w:sz w:val="18"/>
                <w:szCs w:val="18"/>
              </w:rPr>
            </w:pPr>
            <w:r>
              <w:rPr>
                <w:rFonts w:cs="Arial"/>
                <w:sz w:val="18"/>
                <w:szCs w:val="18"/>
              </w:rPr>
              <w:t>(159,478)</w:t>
            </w:r>
          </w:p>
        </w:tc>
        <w:tc>
          <w:tcPr>
            <w:tcW w:w="1624" w:type="dxa"/>
            <w:tcBorders>
              <w:bottom w:val="single" w:sz="4" w:space="0" w:color="auto"/>
            </w:tcBorders>
          </w:tcPr>
          <w:p w14:paraId="5AB5EE98" w14:textId="3D0E979C" w:rsidR="007B0C7B" w:rsidRPr="003239AE" w:rsidRDefault="00DF190B" w:rsidP="00AB7ACC">
            <w:pPr>
              <w:tabs>
                <w:tab w:val="left" w:pos="550"/>
              </w:tabs>
              <w:autoSpaceDE w:val="0"/>
              <w:autoSpaceDN w:val="0"/>
              <w:adjustRightInd w:val="0"/>
              <w:jc w:val="right"/>
              <w:rPr>
                <w:rFonts w:cs="Arial"/>
                <w:sz w:val="18"/>
                <w:szCs w:val="18"/>
              </w:rPr>
            </w:pPr>
            <w:r>
              <w:rPr>
                <w:rFonts w:cs="Arial"/>
                <w:bCs/>
                <w:sz w:val="18"/>
                <w:szCs w:val="18"/>
              </w:rPr>
              <w:t>(159,478)</w:t>
            </w:r>
          </w:p>
        </w:tc>
      </w:tr>
      <w:tr w:rsidR="007B0C7B" w:rsidRPr="003239AE" w14:paraId="62D6BD7F" w14:textId="77777777" w:rsidTr="007B0C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trPr>
        <w:tc>
          <w:tcPr>
            <w:tcW w:w="3002" w:type="dxa"/>
            <w:tcBorders>
              <w:top w:val="nil"/>
              <w:left w:val="nil"/>
              <w:bottom w:val="nil"/>
              <w:right w:val="nil"/>
            </w:tcBorders>
          </w:tcPr>
          <w:p w14:paraId="5CCD881C" w14:textId="133ECCDF" w:rsidR="007B0C7B" w:rsidRPr="003239AE" w:rsidRDefault="007B0C7B" w:rsidP="007B0C7B">
            <w:pPr>
              <w:tabs>
                <w:tab w:val="left" w:pos="550"/>
              </w:tabs>
              <w:autoSpaceDE w:val="0"/>
              <w:autoSpaceDN w:val="0"/>
              <w:adjustRightInd w:val="0"/>
              <w:rPr>
                <w:rFonts w:cs="Arial"/>
                <w:b/>
                <w:sz w:val="18"/>
                <w:szCs w:val="18"/>
              </w:rPr>
            </w:pPr>
            <w:r w:rsidRPr="003239AE">
              <w:rPr>
                <w:rFonts w:cs="Arial"/>
                <w:b/>
                <w:sz w:val="18"/>
                <w:szCs w:val="18"/>
              </w:rPr>
              <w:t xml:space="preserve">Balance </w:t>
            </w:r>
            <w:proofErr w:type="gramStart"/>
            <w:r w:rsidRPr="003239AE">
              <w:rPr>
                <w:rFonts w:cs="Arial"/>
                <w:b/>
                <w:sz w:val="18"/>
                <w:szCs w:val="18"/>
              </w:rPr>
              <w:t>at</w:t>
            </w:r>
            <w:proofErr w:type="gramEnd"/>
            <w:r w:rsidRPr="003239AE">
              <w:rPr>
                <w:rFonts w:cs="Arial"/>
                <w:b/>
                <w:sz w:val="18"/>
                <w:szCs w:val="18"/>
              </w:rPr>
              <w:t xml:space="preserve"> 31 January 20</w:t>
            </w:r>
            <w:r>
              <w:rPr>
                <w:rFonts w:cs="Arial"/>
                <w:b/>
                <w:sz w:val="18"/>
                <w:szCs w:val="18"/>
              </w:rPr>
              <w:t>2</w:t>
            </w:r>
            <w:r w:rsidR="00DF190B">
              <w:rPr>
                <w:rFonts w:cs="Arial"/>
                <w:b/>
                <w:sz w:val="18"/>
                <w:szCs w:val="18"/>
              </w:rPr>
              <w:t>3</w:t>
            </w:r>
            <w:r>
              <w:rPr>
                <w:rFonts w:cs="Arial"/>
                <w:b/>
                <w:sz w:val="18"/>
                <w:szCs w:val="18"/>
              </w:rPr>
              <w:t xml:space="preserve"> (audited)</w:t>
            </w:r>
          </w:p>
        </w:tc>
        <w:tc>
          <w:tcPr>
            <w:tcW w:w="1404" w:type="dxa"/>
            <w:tcBorders>
              <w:top w:val="single" w:sz="4" w:space="0" w:color="auto"/>
              <w:left w:val="nil"/>
              <w:bottom w:val="nil"/>
              <w:right w:val="nil"/>
            </w:tcBorders>
          </w:tcPr>
          <w:p w14:paraId="53EB8D43" w14:textId="45556B60" w:rsidR="007B0C7B" w:rsidRPr="003239AE" w:rsidRDefault="007B0C7B" w:rsidP="00AB7ACC">
            <w:pPr>
              <w:tabs>
                <w:tab w:val="left" w:pos="550"/>
              </w:tabs>
              <w:autoSpaceDE w:val="0"/>
              <w:autoSpaceDN w:val="0"/>
              <w:adjustRightInd w:val="0"/>
              <w:jc w:val="right"/>
              <w:rPr>
                <w:rFonts w:cs="Arial"/>
                <w:b/>
                <w:sz w:val="18"/>
                <w:szCs w:val="18"/>
              </w:rPr>
            </w:pPr>
            <w:r>
              <w:rPr>
                <w:rFonts w:cs="Arial"/>
                <w:b/>
                <w:sz w:val="18"/>
                <w:szCs w:val="18"/>
              </w:rPr>
              <w:t>320,500</w:t>
            </w:r>
          </w:p>
        </w:tc>
        <w:tc>
          <w:tcPr>
            <w:tcW w:w="1500" w:type="dxa"/>
            <w:tcBorders>
              <w:top w:val="single" w:sz="4" w:space="0" w:color="auto"/>
              <w:left w:val="nil"/>
              <w:bottom w:val="nil"/>
              <w:right w:val="nil"/>
            </w:tcBorders>
          </w:tcPr>
          <w:p w14:paraId="0E971D2F" w14:textId="79051125" w:rsidR="007B0C7B" w:rsidRPr="003239AE" w:rsidRDefault="007B0C7B" w:rsidP="00AB7ACC">
            <w:pPr>
              <w:tabs>
                <w:tab w:val="left" w:pos="550"/>
              </w:tabs>
              <w:autoSpaceDE w:val="0"/>
              <w:autoSpaceDN w:val="0"/>
              <w:adjustRightInd w:val="0"/>
              <w:jc w:val="right"/>
              <w:rPr>
                <w:rFonts w:cs="Arial"/>
                <w:b/>
                <w:sz w:val="18"/>
                <w:szCs w:val="18"/>
              </w:rPr>
            </w:pPr>
            <w:r>
              <w:rPr>
                <w:rFonts w:cs="Arial"/>
                <w:b/>
                <w:sz w:val="18"/>
                <w:szCs w:val="18"/>
              </w:rPr>
              <w:t>406,167</w:t>
            </w:r>
          </w:p>
        </w:tc>
        <w:tc>
          <w:tcPr>
            <w:tcW w:w="1628" w:type="dxa"/>
            <w:tcBorders>
              <w:top w:val="single" w:sz="4" w:space="0" w:color="auto"/>
              <w:left w:val="nil"/>
              <w:bottom w:val="nil"/>
              <w:right w:val="nil"/>
            </w:tcBorders>
          </w:tcPr>
          <w:p w14:paraId="56473F62" w14:textId="3CECF548" w:rsidR="007B0C7B" w:rsidRPr="003239AE" w:rsidRDefault="00DF190B" w:rsidP="00AB7ACC">
            <w:pPr>
              <w:tabs>
                <w:tab w:val="left" w:pos="550"/>
              </w:tabs>
              <w:autoSpaceDE w:val="0"/>
              <w:autoSpaceDN w:val="0"/>
              <w:adjustRightInd w:val="0"/>
              <w:jc w:val="right"/>
              <w:rPr>
                <w:rFonts w:cs="Arial"/>
                <w:b/>
                <w:sz w:val="18"/>
                <w:szCs w:val="18"/>
              </w:rPr>
            </w:pPr>
            <w:r>
              <w:rPr>
                <w:rFonts w:cs="Arial"/>
                <w:b/>
                <w:sz w:val="18"/>
                <w:szCs w:val="18"/>
              </w:rPr>
              <w:t>(715,542)</w:t>
            </w:r>
          </w:p>
        </w:tc>
        <w:tc>
          <w:tcPr>
            <w:tcW w:w="1624" w:type="dxa"/>
            <w:tcBorders>
              <w:top w:val="single" w:sz="4" w:space="0" w:color="auto"/>
              <w:left w:val="nil"/>
              <w:bottom w:val="nil"/>
              <w:right w:val="nil"/>
            </w:tcBorders>
          </w:tcPr>
          <w:p w14:paraId="06576BFF" w14:textId="31AC834B" w:rsidR="007B0C7B" w:rsidRPr="003239AE" w:rsidRDefault="00E03C59" w:rsidP="00E03C59">
            <w:pPr>
              <w:tabs>
                <w:tab w:val="left" w:pos="1003"/>
              </w:tabs>
              <w:autoSpaceDE w:val="0"/>
              <w:autoSpaceDN w:val="0"/>
              <w:adjustRightInd w:val="0"/>
              <w:jc w:val="center"/>
              <w:rPr>
                <w:rFonts w:cs="Arial"/>
                <w:b/>
                <w:sz w:val="18"/>
                <w:szCs w:val="18"/>
              </w:rPr>
            </w:pPr>
            <w:r>
              <w:rPr>
                <w:rFonts w:cs="Arial"/>
                <w:b/>
                <w:sz w:val="18"/>
                <w:szCs w:val="18"/>
              </w:rPr>
              <w:t xml:space="preserve">                    </w:t>
            </w:r>
            <w:r w:rsidR="00DF190B">
              <w:rPr>
                <w:rFonts w:cs="Arial"/>
                <w:b/>
                <w:sz w:val="18"/>
                <w:szCs w:val="18"/>
              </w:rPr>
              <w:t>11,125</w:t>
            </w:r>
          </w:p>
        </w:tc>
      </w:tr>
      <w:tr w:rsidR="00D22F3D" w:rsidRPr="003239AE" w14:paraId="68B4E422" w14:textId="77777777" w:rsidTr="007B0C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trPr>
        <w:tc>
          <w:tcPr>
            <w:tcW w:w="3002" w:type="dxa"/>
            <w:tcBorders>
              <w:top w:val="nil"/>
              <w:left w:val="nil"/>
              <w:bottom w:val="nil"/>
              <w:right w:val="nil"/>
            </w:tcBorders>
          </w:tcPr>
          <w:p w14:paraId="6330A340" w14:textId="6933DE9E" w:rsidR="00D22F3D" w:rsidRPr="001D0B36" w:rsidRDefault="00D22F3D" w:rsidP="00F0482A">
            <w:pPr>
              <w:tabs>
                <w:tab w:val="left" w:pos="550"/>
              </w:tabs>
              <w:autoSpaceDE w:val="0"/>
              <w:autoSpaceDN w:val="0"/>
              <w:adjustRightInd w:val="0"/>
              <w:rPr>
                <w:rFonts w:cs="Arial"/>
                <w:bCs/>
                <w:sz w:val="18"/>
                <w:szCs w:val="18"/>
              </w:rPr>
            </w:pPr>
          </w:p>
        </w:tc>
        <w:tc>
          <w:tcPr>
            <w:tcW w:w="1404" w:type="dxa"/>
            <w:tcBorders>
              <w:top w:val="nil"/>
              <w:left w:val="nil"/>
              <w:bottom w:val="nil"/>
              <w:right w:val="nil"/>
            </w:tcBorders>
          </w:tcPr>
          <w:p w14:paraId="5BF3C097" w14:textId="0E410452" w:rsidR="00D22F3D" w:rsidRPr="00A70100" w:rsidRDefault="009C36DD" w:rsidP="00AB7ACC">
            <w:pPr>
              <w:tabs>
                <w:tab w:val="left" w:pos="550"/>
              </w:tabs>
              <w:autoSpaceDE w:val="0"/>
              <w:autoSpaceDN w:val="0"/>
              <w:adjustRightInd w:val="0"/>
              <w:jc w:val="right"/>
              <w:rPr>
                <w:rFonts w:cs="Arial"/>
                <w:bCs/>
                <w:sz w:val="18"/>
                <w:szCs w:val="18"/>
              </w:rPr>
            </w:pPr>
            <w:r>
              <w:rPr>
                <w:rFonts w:cs="Arial"/>
                <w:bCs/>
                <w:sz w:val="18"/>
                <w:szCs w:val="18"/>
              </w:rPr>
              <w:t>-</w:t>
            </w:r>
          </w:p>
        </w:tc>
        <w:tc>
          <w:tcPr>
            <w:tcW w:w="1500" w:type="dxa"/>
            <w:tcBorders>
              <w:top w:val="nil"/>
              <w:left w:val="nil"/>
              <w:bottom w:val="nil"/>
              <w:right w:val="nil"/>
            </w:tcBorders>
          </w:tcPr>
          <w:p w14:paraId="313041BD" w14:textId="594286A3" w:rsidR="00D22F3D" w:rsidRPr="00A70100" w:rsidRDefault="009C36DD" w:rsidP="00AB7ACC">
            <w:pPr>
              <w:tabs>
                <w:tab w:val="left" w:pos="550"/>
              </w:tabs>
              <w:autoSpaceDE w:val="0"/>
              <w:autoSpaceDN w:val="0"/>
              <w:adjustRightInd w:val="0"/>
              <w:jc w:val="right"/>
              <w:rPr>
                <w:rFonts w:cs="Arial"/>
                <w:bCs/>
                <w:sz w:val="18"/>
                <w:szCs w:val="18"/>
              </w:rPr>
            </w:pPr>
            <w:r>
              <w:rPr>
                <w:rFonts w:cs="Arial"/>
                <w:bCs/>
                <w:sz w:val="18"/>
                <w:szCs w:val="18"/>
              </w:rPr>
              <w:t>-</w:t>
            </w:r>
          </w:p>
        </w:tc>
        <w:tc>
          <w:tcPr>
            <w:tcW w:w="1628" w:type="dxa"/>
            <w:tcBorders>
              <w:top w:val="nil"/>
              <w:left w:val="nil"/>
              <w:bottom w:val="nil"/>
              <w:right w:val="nil"/>
            </w:tcBorders>
          </w:tcPr>
          <w:p w14:paraId="2356C42E" w14:textId="77777777" w:rsidR="00D22F3D" w:rsidRPr="00A70100" w:rsidRDefault="00D22F3D" w:rsidP="00AB7ACC">
            <w:pPr>
              <w:tabs>
                <w:tab w:val="left" w:pos="550"/>
              </w:tabs>
              <w:autoSpaceDE w:val="0"/>
              <w:autoSpaceDN w:val="0"/>
              <w:adjustRightInd w:val="0"/>
              <w:jc w:val="right"/>
              <w:rPr>
                <w:rFonts w:cs="Arial"/>
                <w:bCs/>
                <w:sz w:val="18"/>
                <w:szCs w:val="18"/>
              </w:rPr>
            </w:pPr>
            <w:r>
              <w:rPr>
                <w:rFonts w:cs="Arial"/>
                <w:bCs/>
                <w:sz w:val="18"/>
                <w:szCs w:val="18"/>
              </w:rPr>
              <w:t>-</w:t>
            </w:r>
          </w:p>
        </w:tc>
        <w:tc>
          <w:tcPr>
            <w:tcW w:w="1624" w:type="dxa"/>
            <w:tcBorders>
              <w:top w:val="nil"/>
              <w:left w:val="nil"/>
              <w:bottom w:val="nil"/>
              <w:right w:val="nil"/>
            </w:tcBorders>
          </w:tcPr>
          <w:p w14:paraId="52B0EE5A" w14:textId="37718E57" w:rsidR="00D22F3D" w:rsidRPr="00A70100" w:rsidRDefault="009C36DD" w:rsidP="00AB7ACC">
            <w:pPr>
              <w:tabs>
                <w:tab w:val="left" w:pos="550"/>
              </w:tabs>
              <w:autoSpaceDE w:val="0"/>
              <w:autoSpaceDN w:val="0"/>
              <w:adjustRightInd w:val="0"/>
              <w:jc w:val="right"/>
              <w:rPr>
                <w:rFonts w:cs="Arial"/>
                <w:bCs/>
                <w:sz w:val="18"/>
                <w:szCs w:val="18"/>
              </w:rPr>
            </w:pPr>
            <w:r>
              <w:rPr>
                <w:rFonts w:cs="Arial"/>
                <w:bCs/>
                <w:sz w:val="18"/>
                <w:szCs w:val="18"/>
              </w:rPr>
              <w:t>-</w:t>
            </w:r>
          </w:p>
        </w:tc>
      </w:tr>
      <w:tr w:rsidR="00D22F3D" w:rsidRPr="00B63359" w14:paraId="1BA62C2C" w14:textId="77777777" w:rsidTr="007B0C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9"/>
        </w:trPr>
        <w:tc>
          <w:tcPr>
            <w:tcW w:w="3002" w:type="dxa"/>
            <w:tcBorders>
              <w:top w:val="nil"/>
              <w:left w:val="nil"/>
              <w:bottom w:val="nil"/>
              <w:right w:val="nil"/>
            </w:tcBorders>
          </w:tcPr>
          <w:p w14:paraId="7EA0ECB3" w14:textId="77777777" w:rsidR="00D22F3D" w:rsidRPr="00B63359" w:rsidRDefault="00D22F3D" w:rsidP="00F0482A">
            <w:pPr>
              <w:tabs>
                <w:tab w:val="left" w:pos="550"/>
                <w:tab w:val="left" w:pos="1176"/>
              </w:tabs>
              <w:autoSpaceDE w:val="0"/>
              <w:autoSpaceDN w:val="0"/>
              <w:adjustRightInd w:val="0"/>
              <w:rPr>
                <w:rFonts w:cs="Arial"/>
                <w:sz w:val="18"/>
                <w:szCs w:val="18"/>
              </w:rPr>
            </w:pPr>
            <w:r w:rsidRPr="00B63359">
              <w:rPr>
                <w:rFonts w:cs="Arial"/>
                <w:sz w:val="18"/>
                <w:szCs w:val="18"/>
              </w:rPr>
              <w:t>Total comprehensive loss for the year</w:t>
            </w:r>
          </w:p>
        </w:tc>
        <w:tc>
          <w:tcPr>
            <w:tcW w:w="1404" w:type="dxa"/>
            <w:tcBorders>
              <w:top w:val="nil"/>
              <w:left w:val="nil"/>
              <w:bottom w:val="single" w:sz="4" w:space="0" w:color="auto"/>
              <w:right w:val="nil"/>
            </w:tcBorders>
          </w:tcPr>
          <w:p w14:paraId="7EA594FF" w14:textId="05F047C4" w:rsidR="00D22F3D" w:rsidRPr="00B63359" w:rsidRDefault="00AB7ACC" w:rsidP="00AB7ACC">
            <w:pPr>
              <w:tabs>
                <w:tab w:val="left" w:pos="550"/>
              </w:tabs>
              <w:autoSpaceDE w:val="0"/>
              <w:autoSpaceDN w:val="0"/>
              <w:adjustRightInd w:val="0"/>
              <w:jc w:val="right"/>
              <w:rPr>
                <w:rFonts w:cs="Arial"/>
                <w:sz w:val="18"/>
                <w:szCs w:val="18"/>
              </w:rPr>
            </w:pPr>
            <w:r w:rsidRPr="00B63359">
              <w:rPr>
                <w:rFonts w:cs="Arial"/>
                <w:sz w:val="18"/>
                <w:szCs w:val="18"/>
              </w:rPr>
              <w:t>-</w:t>
            </w:r>
          </w:p>
        </w:tc>
        <w:tc>
          <w:tcPr>
            <w:tcW w:w="1500" w:type="dxa"/>
            <w:tcBorders>
              <w:top w:val="nil"/>
              <w:left w:val="nil"/>
              <w:bottom w:val="single" w:sz="4" w:space="0" w:color="auto"/>
              <w:right w:val="nil"/>
            </w:tcBorders>
          </w:tcPr>
          <w:p w14:paraId="3151F226" w14:textId="6DFDE10C" w:rsidR="00D22F3D" w:rsidRPr="00B63359" w:rsidRDefault="00AB7ACC" w:rsidP="00AB7ACC">
            <w:pPr>
              <w:tabs>
                <w:tab w:val="left" w:pos="550"/>
              </w:tabs>
              <w:autoSpaceDE w:val="0"/>
              <w:autoSpaceDN w:val="0"/>
              <w:adjustRightInd w:val="0"/>
              <w:jc w:val="right"/>
              <w:rPr>
                <w:rFonts w:cs="Arial"/>
                <w:sz w:val="18"/>
                <w:szCs w:val="18"/>
              </w:rPr>
            </w:pPr>
            <w:r w:rsidRPr="00B63359">
              <w:rPr>
                <w:rFonts w:cs="Arial"/>
                <w:sz w:val="18"/>
                <w:szCs w:val="18"/>
              </w:rPr>
              <w:t>-</w:t>
            </w:r>
          </w:p>
        </w:tc>
        <w:tc>
          <w:tcPr>
            <w:tcW w:w="1628" w:type="dxa"/>
            <w:tcBorders>
              <w:top w:val="nil"/>
              <w:left w:val="nil"/>
              <w:bottom w:val="single" w:sz="4" w:space="0" w:color="auto"/>
              <w:right w:val="nil"/>
            </w:tcBorders>
          </w:tcPr>
          <w:p w14:paraId="2FC36ADB" w14:textId="707C3BEB" w:rsidR="00D22F3D" w:rsidRPr="00B63359" w:rsidRDefault="00AB7ACC" w:rsidP="00AB7ACC">
            <w:pPr>
              <w:tabs>
                <w:tab w:val="left" w:pos="550"/>
              </w:tabs>
              <w:autoSpaceDE w:val="0"/>
              <w:autoSpaceDN w:val="0"/>
              <w:adjustRightInd w:val="0"/>
              <w:jc w:val="right"/>
              <w:rPr>
                <w:rFonts w:cs="Arial"/>
                <w:sz w:val="18"/>
                <w:szCs w:val="18"/>
              </w:rPr>
            </w:pPr>
            <w:r w:rsidRPr="00B63359">
              <w:rPr>
                <w:rFonts w:cs="Arial"/>
                <w:sz w:val="18"/>
                <w:szCs w:val="18"/>
              </w:rPr>
              <w:t>(</w:t>
            </w:r>
            <w:r w:rsidR="00B63359" w:rsidRPr="00B63359">
              <w:rPr>
                <w:rFonts w:cs="Arial"/>
                <w:sz w:val="18"/>
                <w:szCs w:val="18"/>
              </w:rPr>
              <w:t>71,637</w:t>
            </w:r>
            <w:r w:rsidRPr="00B63359">
              <w:rPr>
                <w:rFonts w:cs="Arial"/>
                <w:sz w:val="18"/>
                <w:szCs w:val="18"/>
              </w:rPr>
              <w:t>)</w:t>
            </w:r>
          </w:p>
        </w:tc>
        <w:tc>
          <w:tcPr>
            <w:tcW w:w="1624" w:type="dxa"/>
            <w:tcBorders>
              <w:top w:val="nil"/>
              <w:left w:val="nil"/>
              <w:bottom w:val="single" w:sz="4" w:space="0" w:color="auto"/>
              <w:right w:val="nil"/>
            </w:tcBorders>
          </w:tcPr>
          <w:p w14:paraId="76E71F3C" w14:textId="62E3C596" w:rsidR="00D22F3D" w:rsidRPr="00B63359" w:rsidRDefault="00AB7ACC" w:rsidP="00AB7ACC">
            <w:pPr>
              <w:tabs>
                <w:tab w:val="left" w:pos="550"/>
              </w:tabs>
              <w:autoSpaceDE w:val="0"/>
              <w:autoSpaceDN w:val="0"/>
              <w:adjustRightInd w:val="0"/>
              <w:jc w:val="right"/>
              <w:rPr>
                <w:rFonts w:cs="Arial"/>
                <w:b/>
                <w:sz w:val="18"/>
                <w:szCs w:val="18"/>
              </w:rPr>
            </w:pPr>
            <w:r w:rsidRPr="00B63359">
              <w:rPr>
                <w:rFonts w:cs="Arial"/>
                <w:b/>
                <w:sz w:val="18"/>
                <w:szCs w:val="18"/>
              </w:rPr>
              <w:t>(</w:t>
            </w:r>
            <w:r w:rsidR="00B63359" w:rsidRPr="00B63359">
              <w:rPr>
                <w:rFonts w:cs="Arial"/>
                <w:b/>
                <w:sz w:val="18"/>
                <w:szCs w:val="18"/>
              </w:rPr>
              <w:t>71,637</w:t>
            </w:r>
            <w:r w:rsidRPr="00B63359">
              <w:rPr>
                <w:rFonts w:cs="Arial"/>
                <w:b/>
                <w:sz w:val="18"/>
                <w:szCs w:val="18"/>
              </w:rPr>
              <w:t>)</w:t>
            </w:r>
          </w:p>
        </w:tc>
      </w:tr>
      <w:tr w:rsidR="00D22F3D" w:rsidRPr="00B63359" w14:paraId="58BCF936" w14:textId="77777777" w:rsidTr="007B0C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3002" w:type="dxa"/>
            <w:tcBorders>
              <w:top w:val="nil"/>
              <w:left w:val="nil"/>
              <w:bottom w:val="nil"/>
              <w:right w:val="nil"/>
            </w:tcBorders>
          </w:tcPr>
          <w:p w14:paraId="50F952B3" w14:textId="1E4311F3" w:rsidR="00D22F3D" w:rsidRPr="00B63359" w:rsidRDefault="00D22F3D" w:rsidP="00F0482A">
            <w:pPr>
              <w:tabs>
                <w:tab w:val="left" w:pos="550"/>
              </w:tabs>
              <w:autoSpaceDE w:val="0"/>
              <w:autoSpaceDN w:val="0"/>
              <w:adjustRightInd w:val="0"/>
              <w:rPr>
                <w:rFonts w:cs="Arial"/>
                <w:sz w:val="18"/>
                <w:szCs w:val="18"/>
              </w:rPr>
            </w:pPr>
            <w:r w:rsidRPr="00B63359">
              <w:rPr>
                <w:rFonts w:cs="Arial"/>
                <w:b/>
                <w:sz w:val="18"/>
                <w:szCs w:val="18"/>
              </w:rPr>
              <w:t xml:space="preserve">Balance </w:t>
            </w:r>
            <w:proofErr w:type="gramStart"/>
            <w:r w:rsidRPr="00B63359">
              <w:rPr>
                <w:rFonts w:cs="Arial"/>
                <w:b/>
                <w:sz w:val="18"/>
                <w:szCs w:val="18"/>
              </w:rPr>
              <w:t>at</w:t>
            </w:r>
            <w:proofErr w:type="gramEnd"/>
            <w:r w:rsidRPr="00B63359">
              <w:rPr>
                <w:rFonts w:cs="Arial"/>
                <w:b/>
                <w:sz w:val="18"/>
                <w:szCs w:val="18"/>
              </w:rPr>
              <w:t xml:space="preserve"> 31 July 202</w:t>
            </w:r>
            <w:r w:rsidR="00B63359" w:rsidRPr="00B63359">
              <w:rPr>
                <w:rFonts w:cs="Arial"/>
                <w:b/>
                <w:sz w:val="18"/>
                <w:szCs w:val="18"/>
              </w:rPr>
              <w:t>3</w:t>
            </w:r>
            <w:r w:rsidR="00C661BB" w:rsidRPr="00B63359">
              <w:rPr>
                <w:rFonts w:cs="Arial"/>
                <w:b/>
                <w:sz w:val="18"/>
                <w:szCs w:val="18"/>
              </w:rPr>
              <w:t xml:space="preserve"> (unaudited)</w:t>
            </w:r>
          </w:p>
        </w:tc>
        <w:tc>
          <w:tcPr>
            <w:tcW w:w="1404" w:type="dxa"/>
            <w:tcBorders>
              <w:top w:val="single" w:sz="4" w:space="0" w:color="auto"/>
              <w:left w:val="nil"/>
              <w:bottom w:val="nil"/>
              <w:right w:val="nil"/>
            </w:tcBorders>
          </w:tcPr>
          <w:p w14:paraId="07E67825" w14:textId="731A99FE" w:rsidR="00D22F3D" w:rsidRPr="00B63359" w:rsidRDefault="00AB7ACC" w:rsidP="00AB7ACC">
            <w:pPr>
              <w:tabs>
                <w:tab w:val="left" w:pos="550"/>
              </w:tabs>
              <w:autoSpaceDE w:val="0"/>
              <w:autoSpaceDN w:val="0"/>
              <w:adjustRightInd w:val="0"/>
              <w:jc w:val="right"/>
              <w:rPr>
                <w:rFonts w:cs="Arial"/>
                <w:sz w:val="18"/>
                <w:szCs w:val="18"/>
              </w:rPr>
            </w:pPr>
            <w:r w:rsidRPr="00B63359">
              <w:rPr>
                <w:rFonts w:cs="Arial"/>
                <w:sz w:val="18"/>
                <w:szCs w:val="18"/>
              </w:rPr>
              <w:t>320,500</w:t>
            </w:r>
          </w:p>
        </w:tc>
        <w:tc>
          <w:tcPr>
            <w:tcW w:w="1500" w:type="dxa"/>
            <w:tcBorders>
              <w:top w:val="single" w:sz="4" w:space="0" w:color="auto"/>
              <w:left w:val="nil"/>
              <w:bottom w:val="nil"/>
              <w:right w:val="nil"/>
            </w:tcBorders>
          </w:tcPr>
          <w:p w14:paraId="2F9BD220" w14:textId="07B3201E" w:rsidR="00D22F3D" w:rsidRPr="00B63359" w:rsidRDefault="00AB7ACC" w:rsidP="00AB7ACC">
            <w:pPr>
              <w:tabs>
                <w:tab w:val="left" w:pos="550"/>
              </w:tabs>
              <w:autoSpaceDE w:val="0"/>
              <w:autoSpaceDN w:val="0"/>
              <w:adjustRightInd w:val="0"/>
              <w:jc w:val="right"/>
              <w:rPr>
                <w:rFonts w:cs="Arial"/>
                <w:sz w:val="18"/>
                <w:szCs w:val="18"/>
              </w:rPr>
            </w:pPr>
            <w:r w:rsidRPr="00B63359">
              <w:rPr>
                <w:rFonts w:cs="Arial"/>
                <w:sz w:val="18"/>
                <w:szCs w:val="18"/>
              </w:rPr>
              <w:t>406,167</w:t>
            </w:r>
          </w:p>
        </w:tc>
        <w:tc>
          <w:tcPr>
            <w:tcW w:w="1628" w:type="dxa"/>
            <w:tcBorders>
              <w:top w:val="single" w:sz="4" w:space="0" w:color="auto"/>
              <w:left w:val="nil"/>
              <w:bottom w:val="nil"/>
              <w:right w:val="nil"/>
            </w:tcBorders>
          </w:tcPr>
          <w:p w14:paraId="07D8CF53" w14:textId="7E6335DA" w:rsidR="00D22F3D" w:rsidRPr="00B63359" w:rsidRDefault="00AB7ACC" w:rsidP="00AB7ACC">
            <w:pPr>
              <w:tabs>
                <w:tab w:val="left" w:pos="550"/>
              </w:tabs>
              <w:autoSpaceDE w:val="0"/>
              <w:autoSpaceDN w:val="0"/>
              <w:adjustRightInd w:val="0"/>
              <w:jc w:val="right"/>
              <w:rPr>
                <w:rFonts w:cs="Arial"/>
                <w:sz w:val="18"/>
                <w:szCs w:val="18"/>
              </w:rPr>
            </w:pPr>
            <w:r w:rsidRPr="00B63359">
              <w:rPr>
                <w:rFonts w:cs="Arial"/>
                <w:sz w:val="18"/>
                <w:szCs w:val="18"/>
              </w:rPr>
              <w:t>(</w:t>
            </w:r>
            <w:r w:rsidR="00B63359" w:rsidRPr="00B63359">
              <w:rPr>
                <w:rFonts w:cs="Arial"/>
                <w:sz w:val="18"/>
                <w:szCs w:val="18"/>
              </w:rPr>
              <w:t>787,179</w:t>
            </w:r>
            <w:r w:rsidRPr="00B63359">
              <w:rPr>
                <w:rFonts w:cs="Arial"/>
                <w:sz w:val="18"/>
                <w:szCs w:val="18"/>
              </w:rPr>
              <w:t>)</w:t>
            </w:r>
          </w:p>
        </w:tc>
        <w:tc>
          <w:tcPr>
            <w:tcW w:w="1624" w:type="dxa"/>
            <w:tcBorders>
              <w:top w:val="single" w:sz="4" w:space="0" w:color="auto"/>
              <w:left w:val="nil"/>
              <w:bottom w:val="nil"/>
              <w:right w:val="nil"/>
            </w:tcBorders>
          </w:tcPr>
          <w:p w14:paraId="23965163" w14:textId="0CDF1FD7" w:rsidR="00D22F3D" w:rsidRPr="00B63359" w:rsidRDefault="00B63359" w:rsidP="00AB7ACC">
            <w:pPr>
              <w:tabs>
                <w:tab w:val="left" w:pos="550"/>
              </w:tabs>
              <w:autoSpaceDE w:val="0"/>
              <w:autoSpaceDN w:val="0"/>
              <w:adjustRightInd w:val="0"/>
              <w:jc w:val="right"/>
              <w:rPr>
                <w:rFonts w:cs="Arial"/>
                <w:sz w:val="18"/>
                <w:szCs w:val="18"/>
              </w:rPr>
            </w:pPr>
            <w:r w:rsidRPr="00B63359">
              <w:rPr>
                <w:rFonts w:cs="Arial"/>
                <w:sz w:val="18"/>
                <w:szCs w:val="18"/>
              </w:rPr>
              <w:t>(60,512)</w:t>
            </w:r>
          </w:p>
        </w:tc>
      </w:tr>
    </w:tbl>
    <w:p w14:paraId="1CB9FFCF" w14:textId="701EC4F9" w:rsidR="00D22F3D" w:rsidRDefault="00D22F3D" w:rsidP="00B12794">
      <w:pPr>
        <w:spacing w:after="0"/>
        <w:rPr>
          <w:i/>
          <w:iCs/>
          <w:szCs w:val="20"/>
        </w:rPr>
      </w:pPr>
    </w:p>
    <w:p w14:paraId="6680F06D" w14:textId="77777777" w:rsidR="00C37505" w:rsidRPr="00A85A02" w:rsidRDefault="00C37505" w:rsidP="00C37505">
      <w:pPr>
        <w:tabs>
          <w:tab w:val="decimal" w:pos="9180"/>
        </w:tabs>
        <w:spacing w:before="120" w:after="120"/>
        <w:ind w:right="58"/>
        <w:rPr>
          <w:rFonts w:cs="Arial"/>
          <w:szCs w:val="20"/>
          <w:lang w:eastAsia="en-GB"/>
        </w:rPr>
      </w:pPr>
      <w:r>
        <w:rPr>
          <w:sz w:val="20"/>
          <w:szCs w:val="20"/>
        </w:rPr>
        <w:t>The accompanying notes</w:t>
      </w:r>
      <w:r w:rsidRPr="5EF6D4F9">
        <w:rPr>
          <w:rFonts w:eastAsia="MS Mincho"/>
          <w:color w:val="000000" w:themeColor="text1"/>
          <w:sz w:val="20"/>
          <w:szCs w:val="20"/>
          <w:lang w:val="en-US" w:eastAsia="zh-TW"/>
        </w:rPr>
        <w:t xml:space="preserve"> form an integral part of </w:t>
      </w:r>
      <w:r>
        <w:rPr>
          <w:rFonts w:eastAsia="MS Mincho"/>
          <w:color w:val="000000" w:themeColor="text1"/>
          <w:sz w:val="20"/>
          <w:szCs w:val="20"/>
          <w:lang w:val="en-US" w:eastAsia="zh-TW"/>
        </w:rPr>
        <w:t xml:space="preserve">the financial information. </w:t>
      </w:r>
    </w:p>
    <w:p w14:paraId="6777706D" w14:textId="6C20FC0F" w:rsidR="00434182" w:rsidRDefault="00434182" w:rsidP="00B12794">
      <w:pPr>
        <w:spacing w:after="0"/>
        <w:rPr>
          <w:i/>
          <w:iCs/>
          <w:szCs w:val="20"/>
        </w:rPr>
      </w:pPr>
    </w:p>
    <w:p w14:paraId="4872ABF5" w14:textId="723BAE0B" w:rsidR="00434182" w:rsidRDefault="00434182" w:rsidP="00B12794">
      <w:pPr>
        <w:spacing w:after="0"/>
        <w:rPr>
          <w:i/>
          <w:iCs/>
          <w:szCs w:val="20"/>
        </w:rPr>
      </w:pPr>
    </w:p>
    <w:p w14:paraId="7690C63E" w14:textId="2B12283E" w:rsidR="00434182" w:rsidRDefault="00434182" w:rsidP="00B12794">
      <w:pPr>
        <w:spacing w:after="0"/>
        <w:rPr>
          <w:i/>
          <w:iCs/>
          <w:szCs w:val="20"/>
        </w:rPr>
      </w:pPr>
    </w:p>
    <w:p w14:paraId="729EA5C4" w14:textId="4B4A48D6" w:rsidR="00434182" w:rsidRDefault="00434182" w:rsidP="00B12794">
      <w:pPr>
        <w:spacing w:after="0"/>
        <w:rPr>
          <w:i/>
          <w:iCs/>
          <w:szCs w:val="20"/>
        </w:rPr>
      </w:pPr>
    </w:p>
    <w:p w14:paraId="7BD924A9" w14:textId="54606F50" w:rsidR="00434182" w:rsidRDefault="00434182" w:rsidP="00B12794">
      <w:pPr>
        <w:spacing w:after="0"/>
        <w:rPr>
          <w:i/>
          <w:iCs/>
          <w:szCs w:val="20"/>
        </w:rPr>
      </w:pPr>
    </w:p>
    <w:p w14:paraId="129B3D16" w14:textId="6883337B" w:rsidR="00434182" w:rsidRDefault="00434182" w:rsidP="00B12794">
      <w:pPr>
        <w:spacing w:after="0"/>
        <w:rPr>
          <w:i/>
          <w:iCs/>
          <w:szCs w:val="20"/>
        </w:rPr>
      </w:pPr>
    </w:p>
    <w:p w14:paraId="0C5AE242" w14:textId="15A6B906" w:rsidR="00434182" w:rsidRDefault="00434182" w:rsidP="00B12794">
      <w:pPr>
        <w:spacing w:after="0"/>
        <w:rPr>
          <w:i/>
          <w:iCs/>
          <w:szCs w:val="20"/>
        </w:rPr>
      </w:pPr>
    </w:p>
    <w:p w14:paraId="3814D3C0" w14:textId="120C4BE9" w:rsidR="00434182" w:rsidRDefault="00434182" w:rsidP="00B12794">
      <w:pPr>
        <w:spacing w:after="0"/>
        <w:rPr>
          <w:i/>
          <w:iCs/>
          <w:szCs w:val="20"/>
        </w:rPr>
      </w:pPr>
    </w:p>
    <w:p w14:paraId="7CC8F757" w14:textId="44C5D2AB" w:rsidR="00434182" w:rsidRDefault="00434182" w:rsidP="00B12794">
      <w:pPr>
        <w:spacing w:after="0"/>
        <w:rPr>
          <w:i/>
          <w:iCs/>
          <w:szCs w:val="20"/>
        </w:rPr>
      </w:pPr>
    </w:p>
    <w:p w14:paraId="742FD2F1" w14:textId="69BC6C2C" w:rsidR="00434182" w:rsidRDefault="00434182" w:rsidP="00B12794">
      <w:pPr>
        <w:spacing w:after="0"/>
        <w:rPr>
          <w:i/>
          <w:iCs/>
          <w:szCs w:val="20"/>
        </w:rPr>
      </w:pPr>
    </w:p>
    <w:p w14:paraId="7C8EC14D" w14:textId="0B9AA7B4" w:rsidR="00434182" w:rsidRDefault="00434182" w:rsidP="00B12794">
      <w:pPr>
        <w:spacing w:after="0"/>
        <w:rPr>
          <w:i/>
          <w:iCs/>
          <w:szCs w:val="20"/>
        </w:rPr>
      </w:pPr>
    </w:p>
    <w:p w14:paraId="47205A44" w14:textId="3F33AD2F" w:rsidR="00434182" w:rsidRDefault="00434182" w:rsidP="00B12794">
      <w:pPr>
        <w:spacing w:after="0"/>
        <w:rPr>
          <w:i/>
          <w:iCs/>
          <w:szCs w:val="20"/>
        </w:rPr>
      </w:pPr>
    </w:p>
    <w:p w14:paraId="3C87ACAE" w14:textId="3BF8696D" w:rsidR="00434182" w:rsidRDefault="00434182" w:rsidP="00B12794">
      <w:pPr>
        <w:spacing w:after="0"/>
        <w:rPr>
          <w:i/>
          <w:iCs/>
          <w:szCs w:val="20"/>
        </w:rPr>
      </w:pPr>
    </w:p>
    <w:p w14:paraId="43F148BF" w14:textId="1A80B289" w:rsidR="00434182" w:rsidRDefault="00434182" w:rsidP="00B12794">
      <w:pPr>
        <w:spacing w:after="0"/>
        <w:rPr>
          <w:i/>
          <w:iCs/>
          <w:szCs w:val="20"/>
        </w:rPr>
      </w:pPr>
    </w:p>
    <w:p w14:paraId="564E01DE" w14:textId="09AA8229" w:rsidR="00434182" w:rsidRDefault="00434182" w:rsidP="00B12794">
      <w:pPr>
        <w:spacing w:after="0"/>
        <w:rPr>
          <w:i/>
          <w:iCs/>
          <w:szCs w:val="20"/>
        </w:rPr>
      </w:pPr>
    </w:p>
    <w:p w14:paraId="6D501092" w14:textId="33989B4A" w:rsidR="00434182" w:rsidRDefault="00434182" w:rsidP="00B12794">
      <w:pPr>
        <w:spacing w:after="0"/>
        <w:rPr>
          <w:i/>
          <w:iCs/>
          <w:szCs w:val="20"/>
        </w:rPr>
      </w:pPr>
    </w:p>
    <w:p w14:paraId="008A2F3E" w14:textId="50430A54" w:rsidR="00434182" w:rsidRDefault="00434182" w:rsidP="00B12794">
      <w:pPr>
        <w:spacing w:after="0"/>
        <w:rPr>
          <w:i/>
          <w:iCs/>
          <w:szCs w:val="20"/>
        </w:rPr>
      </w:pPr>
    </w:p>
    <w:p w14:paraId="36F02A2F" w14:textId="368F2112" w:rsidR="00434182" w:rsidRDefault="00434182" w:rsidP="00B12794">
      <w:pPr>
        <w:spacing w:after="0"/>
        <w:rPr>
          <w:i/>
          <w:iCs/>
          <w:szCs w:val="20"/>
        </w:rPr>
      </w:pPr>
    </w:p>
    <w:p w14:paraId="2BF47AC5" w14:textId="5D169921" w:rsidR="00434182" w:rsidRDefault="00434182" w:rsidP="00B12794">
      <w:pPr>
        <w:spacing w:after="0"/>
        <w:rPr>
          <w:i/>
          <w:iCs/>
          <w:szCs w:val="20"/>
        </w:rPr>
      </w:pPr>
    </w:p>
    <w:p w14:paraId="46FD5E5B" w14:textId="01199AF6" w:rsidR="00434182" w:rsidRDefault="00434182" w:rsidP="00B12794">
      <w:pPr>
        <w:spacing w:after="0"/>
        <w:rPr>
          <w:i/>
          <w:iCs/>
          <w:szCs w:val="20"/>
        </w:rPr>
      </w:pPr>
    </w:p>
    <w:p w14:paraId="4E5A70EF" w14:textId="7EAB690C" w:rsidR="00434182" w:rsidRDefault="00434182" w:rsidP="00B12794">
      <w:pPr>
        <w:spacing w:after="0"/>
        <w:rPr>
          <w:i/>
          <w:iCs/>
          <w:szCs w:val="20"/>
        </w:rPr>
      </w:pPr>
    </w:p>
    <w:p w14:paraId="10E9F011" w14:textId="5446BF43" w:rsidR="00434182" w:rsidRDefault="00434182" w:rsidP="00B12794">
      <w:pPr>
        <w:spacing w:after="0"/>
        <w:rPr>
          <w:i/>
          <w:iCs/>
          <w:szCs w:val="20"/>
        </w:rPr>
      </w:pPr>
    </w:p>
    <w:p w14:paraId="39243F89" w14:textId="77777777" w:rsidR="00C661BB" w:rsidRDefault="00C661BB" w:rsidP="00B12794">
      <w:pPr>
        <w:spacing w:after="0"/>
        <w:rPr>
          <w:i/>
          <w:iCs/>
          <w:szCs w:val="20"/>
        </w:rPr>
      </w:pPr>
    </w:p>
    <w:p w14:paraId="41CD20FE" w14:textId="75779965" w:rsidR="00434182" w:rsidRDefault="00434182" w:rsidP="00B12794">
      <w:pPr>
        <w:spacing w:after="0"/>
        <w:rPr>
          <w:i/>
          <w:iCs/>
          <w:szCs w:val="20"/>
        </w:rPr>
      </w:pPr>
    </w:p>
    <w:p w14:paraId="0844B1D4" w14:textId="4E66C87D" w:rsidR="00434182" w:rsidRDefault="00434182" w:rsidP="00B12794">
      <w:pPr>
        <w:spacing w:after="0"/>
        <w:rPr>
          <w:i/>
          <w:iCs/>
          <w:szCs w:val="20"/>
        </w:rPr>
      </w:pPr>
    </w:p>
    <w:p w14:paraId="2B69BEB4" w14:textId="77777777" w:rsidR="00CC759D" w:rsidRDefault="00CC759D" w:rsidP="00434182">
      <w:pPr>
        <w:pStyle w:val="TextStd"/>
        <w:tabs>
          <w:tab w:val="clear" w:pos="576"/>
          <w:tab w:val="clear" w:pos="1152"/>
        </w:tabs>
        <w:jc w:val="left"/>
        <w:rPr>
          <w:rFonts w:asciiTheme="minorHAnsi" w:eastAsia="SimSun" w:hAnsiTheme="minorHAnsi" w:cstheme="minorHAnsi"/>
          <w:b/>
          <w:bCs/>
          <w:color w:val="auto"/>
          <w:kern w:val="2"/>
          <w:lang w:val="en-GB" w:eastAsia="zh-CN"/>
        </w:rPr>
      </w:pPr>
    </w:p>
    <w:p w14:paraId="1CF51A24" w14:textId="2A9B85D3" w:rsidR="00434182" w:rsidRDefault="00434182" w:rsidP="00434182">
      <w:pPr>
        <w:pStyle w:val="TextStd"/>
        <w:tabs>
          <w:tab w:val="clear" w:pos="576"/>
          <w:tab w:val="clear" w:pos="1152"/>
        </w:tabs>
        <w:jc w:val="left"/>
        <w:rPr>
          <w:rFonts w:asciiTheme="minorHAnsi" w:eastAsia="SimSun" w:hAnsiTheme="minorHAnsi" w:cstheme="minorHAnsi"/>
          <w:b/>
          <w:bCs/>
          <w:color w:val="auto"/>
          <w:kern w:val="2"/>
          <w:lang w:val="en-GB" w:eastAsia="zh-CN"/>
        </w:rPr>
      </w:pPr>
      <w:r w:rsidRPr="009E46DF">
        <w:rPr>
          <w:rFonts w:asciiTheme="minorHAnsi" w:eastAsia="SimSun" w:hAnsiTheme="minorHAnsi" w:cstheme="minorHAnsi"/>
          <w:b/>
          <w:bCs/>
          <w:color w:val="auto"/>
          <w:kern w:val="2"/>
          <w:lang w:val="en-GB" w:eastAsia="zh-CN"/>
        </w:rPr>
        <w:lastRenderedPageBreak/>
        <w:t>STATEMENT OF C</w:t>
      </w:r>
      <w:r>
        <w:rPr>
          <w:rFonts w:asciiTheme="minorHAnsi" w:eastAsia="SimSun" w:hAnsiTheme="minorHAnsi" w:cstheme="minorHAnsi"/>
          <w:b/>
          <w:bCs/>
          <w:color w:val="auto"/>
          <w:kern w:val="2"/>
          <w:lang w:val="en-GB" w:eastAsia="zh-CN"/>
        </w:rPr>
        <w:t>ASHFLOWS</w:t>
      </w:r>
    </w:p>
    <w:p w14:paraId="01F8A4EF" w14:textId="289DBF5E" w:rsidR="00434182" w:rsidRPr="009E46DF" w:rsidRDefault="00434182" w:rsidP="00434182">
      <w:pPr>
        <w:pStyle w:val="TextStd"/>
        <w:tabs>
          <w:tab w:val="clear" w:pos="576"/>
          <w:tab w:val="clear" w:pos="1152"/>
        </w:tabs>
        <w:jc w:val="left"/>
        <w:rPr>
          <w:rFonts w:asciiTheme="minorHAnsi" w:eastAsia="SimSun" w:hAnsiTheme="minorHAnsi" w:cstheme="minorHAnsi"/>
          <w:b/>
          <w:bCs/>
          <w:color w:val="auto"/>
          <w:kern w:val="2"/>
          <w:lang w:val="en-GB" w:eastAsia="zh-CN"/>
        </w:rPr>
      </w:pPr>
      <w:r>
        <w:rPr>
          <w:rFonts w:asciiTheme="minorHAnsi" w:eastAsia="SimSun" w:hAnsiTheme="minorHAnsi" w:cstheme="minorHAnsi"/>
          <w:b/>
          <w:bCs/>
          <w:color w:val="auto"/>
          <w:kern w:val="2"/>
          <w:lang w:val="en-GB" w:eastAsia="zh-CN"/>
        </w:rPr>
        <w:t>for the period ended 31 July 202</w:t>
      </w:r>
      <w:r w:rsidR="00DF190B">
        <w:rPr>
          <w:rFonts w:asciiTheme="minorHAnsi" w:eastAsia="SimSun" w:hAnsiTheme="minorHAnsi" w:cstheme="minorHAnsi"/>
          <w:b/>
          <w:bCs/>
          <w:color w:val="auto"/>
          <w:kern w:val="2"/>
          <w:lang w:val="en-GB" w:eastAsia="zh-CN"/>
        </w:rPr>
        <w:t>3</w:t>
      </w:r>
    </w:p>
    <w:p w14:paraId="3ADC0DBC" w14:textId="77777777" w:rsidR="00434182" w:rsidRPr="007D673F" w:rsidRDefault="00434182" w:rsidP="00434182">
      <w:pPr>
        <w:rPr>
          <w:rFonts w:cs="Arial"/>
          <w:color w:val="000000" w:themeColor="text1"/>
          <w:sz w:val="18"/>
          <w:szCs w:val="18"/>
        </w:rPr>
      </w:pPr>
    </w:p>
    <w:tbl>
      <w:tblPr>
        <w:tblW w:w="9690" w:type="dxa"/>
        <w:tblLayout w:type="fixed"/>
        <w:tblLook w:val="0000" w:firstRow="0" w:lastRow="0" w:firstColumn="0" w:lastColumn="0" w:noHBand="0" w:noVBand="0"/>
      </w:tblPr>
      <w:tblGrid>
        <w:gridCol w:w="3544"/>
        <w:gridCol w:w="475"/>
        <w:gridCol w:w="236"/>
        <w:gridCol w:w="277"/>
        <w:gridCol w:w="430"/>
        <w:gridCol w:w="1559"/>
        <w:gridCol w:w="283"/>
        <w:gridCol w:w="1276"/>
        <w:gridCol w:w="236"/>
        <w:gridCol w:w="194"/>
        <w:gridCol w:w="1180"/>
      </w:tblGrid>
      <w:tr w:rsidR="004F3778" w:rsidRPr="007D673F" w14:paraId="19C9C38B" w14:textId="16F0FD0C" w:rsidTr="004C1096">
        <w:trPr>
          <w:trHeight w:val="250"/>
        </w:trPr>
        <w:tc>
          <w:tcPr>
            <w:tcW w:w="3544" w:type="dxa"/>
            <w:vAlign w:val="bottom"/>
          </w:tcPr>
          <w:p w14:paraId="2707C5E2"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475" w:type="dxa"/>
          </w:tcPr>
          <w:p w14:paraId="703F3EBF" w14:textId="77777777" w:rsidR="004F3778" w:rsidRPr="003239AE" w:rsidRDefault="004F3778" w:rsidP="00F0482A">
            <w:pPr>
              <w:autoSpaceDE w:val="0"/>
              <w:autoSpaceDN w:val="0"/>
              <w:adjustRightInd w:val="0"/>
              <w:spacing w:after="0"/>
              <w:jc w:val="right"/>
              <w:rPr>
                <w:rFonts w:cstheme="minorHAnsi"/>
                <w:b/>
                <w:color w:val="000000" w:themeColor="text1"/>
                <w:sz w:val="18"/>
                <w:szCs w:val="18"/>
              </w:rPr>
            </w:pPr>
          </w:p>
        </w:tc>
        <w:tc>
          <w:tcPr>
            <w:tcW w:w="236" w:type="dxa"/>
            <w:vAlign w:val="bottom"/>
          </w:tcPr>
          <w:p w14:paraId="455728D0" w14:textId="77777777" w:rsidR="004F3778" w:rsidRPr="003239AE" w:rsidRDefault="004F3778" w:rsidP="00F0482A">
            <w:pPr>
              <w:autoSpaceDE w:val="0"/>
              <w:autoSpaceDN w:val="0"/>
              <w:adjustRightInd w:val="0"/>
              <w:spacing w:after="0"/>
              <w:jc w:val="right"/>
              <w:rPr>
                <w:rFonts w:cstheme="minorHAnsi"/>
                <w:b/>
                <w:bCs/>
                <w:color w:val="000000" w:themeColor="text1"/>
                <w:sz w:val="18"/>
                <w:szCs w:val="18"/>
              </w:rPr>
            </w:pPr>
          </w:p>
        </w:tc>
        <w:tc>
          <w:tcPr>
            <w:tcW w:w="277" w:type="dxa"/>
          </w:tcPr>
          <w:p w14:paraId="3BC57E1E" w14:textId="77777777" w:rsidR="004F3778" w:rsidRPr="003239AE" w:rsidRDefault="004F3778" w:rsidP="00F0482A">
            <w:pPr>
              <w:autoSpaceDE w:val="0"/>
              <w:autoSpaceDN w:val="0"/>
              <w:adjustRightInd w:val="0"/>
              <w:spacing w:after="0"/>
              <w:jc w:val="right"/>
              <w:rPr>
                <w:rFonts w:cstheme="minorHAnsi"/>
                <w:b/>
                <w:bCs/>
                <w:color w:val="000000" w:themeColor="text1"/>
                <w:sz w:val="18"/>
                <w:szCs w:val="18"/>
              </w:rPr>
            </w:pPr>
          </w:p>
        </w:tc>
        <w:tc>
          <w:tcPr>
            <w:tcW w:w="430" w:type="dxa"/>
            <w:vAlign w:val="bottom"/>
          </w:tcPr>
          <w:p w14:paraId="22841479" w14:textId="77777777" w:rsidR="004F3778" w:rsidRPr="003239AE" w:rsidRDefault="004F3778" w:rsidP="00F0482A">
            <w:pPr>
              <w:autoSpaceDE w:val="0"/>
              <w:autoSpaceDN w:val="0"/>
              <w:adjustRightInd w:val="0"/>
              <w:spacing w:after="0"/>
              <w:jc w:val="right"/>
              <w:rPr>
                <w:rFonts w:cstheme="minorHAnsi"/>
                <w:b/>
                <w:bCs/>
                <w:color w:val="000000" w:themeColor="text1"/>
                <w:sz w:val="18"/>
                <w:szCs w:val="18"/>
              </w:rPr>
            </w:pPr>
          </w:p>
        </w:tc>
        <w:tc>
          <w:tcPr>
            <w:tcW w:w="1559" w:type="dxa"/>
            <w:vAlign w:val="bottom"/>
          </w:tcPr>
          <w:p w14:paraId="6CCDCB9F" w14:textId="2E097392" w:rsidR="004F3778" w:rsidRDefault="004F3778" w:rsidP="004C1096">
            <w:pPr>
              <w:autoSpaceDE w:val="0"/>
              <w:autoSpaceDN w:val="0"/>
              <w:adjustRightInd w:val="0"/>
              <w:spacing w:after="0"/>
              <w:jc w:val="center"/>
              <w:rPr>
                <w:rFonts w:cstheme="minorHAnsi"/>
                <w:b/>
                <w:color w:val="000000" w:themeColor="text1"/>
                <w:sz w:val="18"/>
                <w:szCs w:val="18"/>
              </w:rPr>
            </w:pPr>
            <w:r>
              <w:rPr>
                <w:rFonts w:cstheme="minorHAnsi"/>
                <w:b/>
                <w:color w:val="000000" w:themeColor="text1"/>
                <w:sz w:val="18"/>
                <w:szCs w:val="18"/>
              </w:rPr>
              <w:t>Six months</w:t>
            </w:r>
          </w:p>
          <w:p w14:paraId="40123C0D" w14:textId="3BA37597" w:rsidR="004F3778" w:rsidRPr="003239AE" w:rsidRDefault="004F3778" w:rsidP="004C1096">
            <w:pPr>
              <w:autoSpaceDE w:val="0"/>
              <w:autoSpaceDN w:val="0"/>
              <w:adjustRightInd w:val="0"/>
              <w:spacing w:after="0"/>
              <w:jc w:val="center"/>
              <w:rPr>
                <w:rFonts w:cstheme="minorHAnsi"/>
                <w:b/>
                <w:color w:val="000000" w:themeColor="text1"/>
                <w:sz w:val="18"/>
                <w:szCs w:val="18"/>
              </w:rPr>
            </w:pPr>
            <w:r>
              <w:rPr>
                <w:rFonts w:cstheme="minorHAnsi"/>
                <w:b/>
                <w:color w:val="000000" w:themeColor="text1"/>
                <w:sz w:val="18"/>
                <w:szCs w:val="18"/>
              </w:rPr>
              <w:t>ended</w:t>
            </w:r>
          </w:p>
          <w:p w14:paraId="16968D40" w14:textId="3BE93B42" w:rsidR="004F3778" w:rsidRPr="003239AE" w:rsidRDefault="004F3778" w:rsidP="004C1096">
            <w:pPr>
              <w:autoSpaceDE w:val="0"/>
              <w:autoSpaceDN w:val="0"/>
              <w:adjustRightInd w:val="0"/>
              <w:spacing w:after="0"/>
              <w:jc w:val="center"/>
              <w:rPr>
                <w:rFonts w:cstheme="minorHAnsi"/>
                <w:b/>
                <w:color w:val="000000" w:themeColor="text1"/>
                <w:sz w:val="18"/>
                <w:szCs w:val="18"/>
              </w:rPr>
            </w:pPr>
            <w:r w:rsidRPr="003239AE">
              <w:rPr>
                <w:rFonts w:cstheme="minorHAnsi"/>
                <w:b/>
                <w:bCs/>
                <w:color w:val="000000" w:themeColor="text1"/>
                <w:sz w:val="18"/>
                <w:szCs w:val="18"/>
              </w:rPr>
              <w:t>31 J</w:t>
            </w:r>
            <w:r>
              <w:rPr>
                <w:rFonts w:cstheme="minorHAnsi"/>
                <w:b/>
                <w:bCs/>
                <w:color w:val="000000" w:themeColor="text1"/>
                <w:sz w:val="18"/>
                <w:szCs w:val="18"/>
              </w:rPr>
              <w:t xml:space="preserve">uly </w:t>
            </w:r>
            <w:r w:rsidRPr="003239AE">
              <w:rPr>
                <w:rFonts w:cstheme="minorHAnsi"/>
                <w:b/>
                <w:bCs/>
                <w:color w:val="000000" w:themeColor="text1"/>
                <w:sz w:val="18"/>
                <w:szCs w:val="18"/>
              </w:rPr>
              <w:t>20</w:t>
            </w:r>
            <w:r>
              <w:rPr>
                <w:rFonts w:cstheme="minorHAnsi"/>
                <w:b/>
                <w:bCs/>
                <w:color w:val="000000" w:themeColor="text1"/>
                <w:sz w:val="18"/>
                <w:szCs w:val="18"/>
              </w:rPr>
              <w:t>2</w:t>
            </w:r>
            <w:r w:rsidR="00B63359">
              <w:rPr>
                <w:rFonts w:cstheme="minorHAnsi"/>
                <w:b/>
                <w:bCs/>
                <w:color w:val="000000" w:themeColor="text1"/>
                <w:sz w:val="18"/>
                <w:szCs w:val="18"/>
              </w:rPr>
              <w:t>3</w:t>
            </w:r>
            <w:r>
              <w:rPr>
                <w:rFonts w:cstheme="minorHAnsi"/>
                <w:b/>
                <w:bCs/>
                <w:color w:val="000000" w:themeColor="text1"/>
                <w:sz w:val="18"/>
                <w:szCs w:val="18"/>
              </w:rPr>
              <w:t xml:space="preserve"> (unaudited)</w:t>
            </w:r>
          </w:p>
        </w:tc>
        <w:tc>
          <w:tcPr>
            <w:tcW w:w="283" w:type="dxa"/>
          </w:tcPr>
          <w:p w14:paraId="28B59184" w14:textId="77777777" w:rsidR="004F3778" w:rsidRPr="003239AE" w:rsidRDefault="004F3778" w:rsidP="004C1096">
            <w:pPr>
              <w:autoSpaceDE w:val="0"/>
              <w:autoSpaceDN w:val="0"/>
              <w:adjustRightInd w:val="0"/>
              <w:spacing w:after="0"/>
              <w:ind w:right="-108"/>
              <w:jc w:val="center"/>
              <w:rPr>
                <w:rFonts w:cstheme="minorHAnsi"/>
                <w:b/>
                <w:bCs/>
                <w:color w:val="000000" w:themeColor="text1"/>
                <w:sz w:val="18"/>
                <w:szCs w:val="18"/>
              </w:rPr>
            </w:pPr>
          </w:p>
        </w:tc>
        <w:tc>
          <w:tcPr>
            <w:tcW w:w="1276" w:type="dxa"/>
            <w:vAlign w:val="bottom"/>
          </w:tcPr>
          <w:p w14:paraId="589C3072" w14:textId="5997DA08" w:rsidR="004F3778" w:rsidRPr="003239AE" w:rsidRDefault="004F3778" w:rsidP="004C1096">
            <w:pPr>
              <w:autoSpaceDE w:val="0"/>
              <w:autoSpaceDN w:val="0"/>
              <w:adjustRightInd w:val="0"/>
              <w:spacing w:after="0"/>
              <w:jc w:val="center"/>
              <w:rPr>
                <w:rFonts w:cstheme="minorHAnsi"/>
                <w:b/>
                <w:color w:val="000000" w:themeColor="text1"/>
                <w:sz w:val="18"/>
                <w:szCs w:val="18"/>
              </w:rPr>
            </w:pPr>
            <w:r>
              <w:rPr>
                <w:rFonts w:cstheme="minorHAnsi"/>
                <w:b/>
                <w:color w:val="000000" w:themeColor="text1"/>
                <w:sz w:val="18"/>
                <w:szCs w:val="18"/>
              </w:rPr>
              <w:t>Six months ended</w:t>
            </w:r>
          </w:p>
          <w:p w14:paraId="7AFB67CB" w14:textId="7BD5F57E" w:rsidR="004F3778" w:rsidRPr="003239AE" w:rsidRDefault="004F3778" w:rsidP="004C1096">
            <w:pPr>
              <w:autoSpaceDE w:val="0"/>
              <w:autoSpaceDN w:val="0"/>
              <w:adjustRightInd w:val="0"/>
              <w:spacing w:after="0"/>
              <w:jc w:val="center"/>
              <w:rPr>
                <w:rFonts w:cstheme="minorHAnsi"/>
                <w:b/>
                <w:bCs/>
                <w:color w:val="000000" w:themeColor="text1"/>
                <w:sz w:val="18"/>
                <w:szCs w:val="18"/>
              </w:rPr>
            </w:pPr>
            <w:r w:rsidRPr="003239AE">
              <w:rPr>
                <w:rFonts w:cstheme="minorHAnsi"/>
                <w:b/>
                <w:bCs/>
                <w:color w:val="000000" w:themeColor="text1"/>
                <w:sz w:val="18"/>
                <w:szCs w:val="18"/>
              </w:rPr>
              <w:t>31 J</w:t>
            </w:r>
            <w:r>
              <w:rPr>
                <w:rFonts w:cstheme="minorHAnsi"/>
                <w:b/>
                <w:bCs/>
                <w:color w:val="000000" w:themeColor="text1"/>
                <w:sz w:val="18"/>
                <w:szCs w:val="18"/>
              </w:rPr>
              <w:t>uly</w:t>
            </w:r>
            <w:r w:rsidRPr="003239AE">
              <w:rPr>
                <w:rFonts w:cstheme="minorHAnsi"/>
                <w:b/>
                <w:bCs/>
                <w:color w:val="000000" w:themeColor="text1"/>
                <w:sz w:val="18"/>
                <w:szCs w:val="18"/>
              </w:rPr>
              <w:t xml:space="preserve"> 20</w:t>
            </w:r>
            <w:r>
              <w:rPr>
                <w:rFonts w:cstheme="minorHAnsi"/>
                <w:b/>
                <w:bCs/>
                <w:color w:val="000000" w:themeColor="text1"/>
                <w:sz w:val="18"/>
                <w:szCs w:val="18"/>
              </w:rPr>
              <w:t>2</w:t>
            </w:r>
            <w:r w:rsidR="00DF190B">
              <w:rPr>
                <w:rFonts w:cstheme="minorHAnsi"/>
                <w:b/>
                <w:bCs/>
                <w:color w:val="000000" w:themeColor="text1"/>
                <w:sz w:val="18"/>
                <w:szCs w:val="18"/>
              </w:rPr>
              <w:t>2</w:t>
            </w:r>
            <w:r>
              <w:rPr>
                <w:rFonts w:cstheme="minorHAnsi"/>
                <w:b/>
                <w:bCs/>
                <w:color w:val="000000" w:themeColor="text1"/>
                <w:sz w:val="18"/>
                <w:szCs w:val="18"/>
              </w:rPr>
              <w:t xml:space="preserve"> </w:t>
            </w:r>
            <w:r w:rsidR="00E03C59">
              <w:rPr>
                <w:rFonts w:cstheme="minorHAnsi"/>
                <w:b/>
                <w:bCs/>
                <w:color w:val="000000" w:themeColor="text1"/>
                <w:sz w:val="18"/>
                <w:szCs w:val="18"/>
              </w:rPr>
              <w:t xml:space="preserve">  </w:t>
            </w:r>
            <w:proofErr w:type="gramStart"/>
            <w:r w:rsidR="00E03C59">
              <w:rPr>
                <w:rFonts w:cstheme="minorHAnsi"/>
                <w:b/>
                <w:bCs/>
                <w:color w:val="000000" w:themeColor="text1"/>
                <w:sz w:val="18"/>
                <w:szCs w:val="18"/>
              </w:rPr>
              <w:t xml:space="preserve">   </w:t>
            </w:r>
            <w:r>
              <w:rPr>
                <w:rFonts w:cstheme="minorHAnsi"/>
                <w:b/>
                <w:bCs/>
                <w:color w:val="000000" w:themeColor="text1"/>
                <w:sz w:val="18"/>
                <w:szCs w:val="18"/>
              </w:rPr>
              <w:t>(</w:t>
            </w:r>
            <w:proofErr w:type="gramEnd"/>
            <w:r>
              <w:rPr>
                <w:rFonts w:cstheme="minorHAnsi"/>
                <w:b/>
                <w:bCs/>
                <w:color w:val="000000" w:themeColor="text1"/>
                <w:sz w:val="18"/>
                <w:szCs w:val="18"/>
              </w:rPr>
              <w:t>unaudited)</w:t>
            </w:r>
          </w:p>
        </w:tc>
        <w:tc>
          <w:tcPr>
            <w:tcW w:w="430" w:type="dxa"/>
            <w:gridSpan w:val="2"/>
          </w:tcPr>
          <w:p w14:paraId="36286F48" w14:textId="77777777" w:rsidR="004F3778" w:rsidRDefault="004F3778" w:rsidP="00F0482A">
            <w:pPr>
              <w:autoSpaceDE w:val="0"/>
              <w:autoSpaceDN w:val="0"/>
              <w:adjustRightInd w:val="0"/>
              <w:spacing w:after="0"/>
              <w:jc w:val="right"/>
              <w:rPr>
                <w:rFonts w:cstheme="minorHAnsi"/>
                <w:b/>
                <w:color w:val="000000" w:themeColor="text1"/>
                <w:sz w:val="18"/>
                <w:szCs w:val="18"/>
              </w:rPr>
            </w:pPr>
          </w:p>
        </w:tc>
        <w:tc>
          <w:tcPr>
            <w:tcW w:w="1129" w:type="dxa"/>
          </w:tcPr>
          <w:p w14:paraId="4841E04B" w14:textId="7EC427C1" w:rsidR="004F3778" w:rsidRDefault="004F3778" w:rsidP="004C1096">
            <w:pPr>
              <w:autoSpaceDE w:val="0"/>
              <w:autoSpaceDN w:val="0"/>
              <w:adjustRightInd w:val="0"/>
              <w:spacing w:after="0"/>
              <w:jc w:val="center"/>
              <w:rPr>
                <w:rFonts w:cstheme="minorHAnsi"/>
                <w:b/>
                <w:color w:val="000000" w:themeColor="text1"/>
                <w:sz w:val="18"/>
                <w:szCs w:val="18"/>
              </w:rPr>
            </w:pPr>
            <w:r>
              <w:rPr>
                <w:rFonts w:cstheme="minorHAnsi"/>
                <w:b/>
                <w:color w:val="000000" w:themeColor="text1"/>
                <w:sz w:val="18"/>
                <w:szCs w:val="18"/>
              </w:rPr>
              <w:t>Year ended 31 January 202</w:t>
            </w:r>
            <w:r w:rsidR="00DF190B">
              <w:rPr>
                <w:rFonts w:cstheme="minorHAnsi"/>
                <w:b/>
                <w:color w:val="000000" w:themeColor="text1"/>
                <w:sz w:val="18"/>
                <w:szCs w:val="18"/>
              </w:rPr>
              <w:t>3</w:t>
            </w:r>
            <w:r>
              <w:rPr>
                <w:rFonts w:cstheme="minorHAnsi"/>
                <w:b/>
                <w:color w:val="000000" w:themeColor="text1"/>
                <w:sz w:val="18"/>
                <w:szCs w:val="18"/>
              </w:rPr>
              <w:t xml:space="preserve"> (audited)</w:t>
            </w:r>
          </w:p>
        </w:tc>
      </w:tr>
      <w:tr w:rsidR="004F3778" w:rsidRPr="007D673F" w14:paraId="59C74024" w14:textId="22466D7F" w:rsidTr="004C1096">
        <w:trPr>
          <w:trHeight w:val="250"/>
        </w:trPr>
        <w:tc>
          <w:tcPr>
            <w:tcW w:w="3544" w:type="dxa"/>
            <w:vAlign w:val="bottom"/>
          </w:tcPr>
          <w:p w14:paraId="6C5F7B71"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475" w:type="dxa"/>
          </w:tcPr>
          <w:p w14:paraId="260F96FD" w14:textId="77777777" w:rsidR="004F3778" w:rsidRPr="003239AE" w:rsidRDefault="004F3778" w:rsidP="00F0482A">
            <w:pPr>
              <w:autoSpaceDE w:val="0"/>
              <w:autoSpaceDN w:val="0"/>
              <w:adjustRightInd w:val="0"/>
              <w:spacing w:after="0"/>
              <w:jc w:val="right"/>
              <w:rPr>
                <w:rFonts w:cstheme="minorHAnsi"/>
                <w:b/>
                <w:bCs/>
                <w:color w:val="000000" w:themeColor="text1"/>
                <w:sz w:val="18"/>
                <w:szCs w:val="18"/>
              </w:rPr>
            </w:pPr>
          </w:p>
        </w:tc>
        <w:tc>
          <w:tcPr>
            <w:tcW w:w="236" w:type="dxa"/>
            <w:vAlign w:val="bottom"/>
          </w:tcPr>
          <w:p w14:paraId="3F2021FB" w14:textId="77777777" w:rsidR="004F3778" w:rsidRPr="003239AE" w:rsidRDefault="004F3778" w:rsidP="00F0482A">
            <w:pPr>
              <w:autoSpaceDE w:val="0"/>
              <w:autoSpaceDN w:val="0"/>
              <w:adjustRightInd w:val="0"/>
              <w:spacing w:after="0"/>
              <w:jc w:val="right"/>
              <w:rPr>
                <w:rFonts w:cstheme="minorHAnsi"/>
                <w:b/>
                <w:bCs/>
                <w:color w:val="000000" w:themeColor="text1"/>
                <w:sz w:val="18"/>
                <w:szCs w:val="18"/>
              </w:rPr>
            </w:pPr>
          </w:p>
        </w:tc>
        <w:tc>
          <w:tcPr>
            <w:tcW w:w="277" w:type="dxa"/>
            <w:vAlign w:val="bottom"/>
          </w:tcPr>
          <w:p w14:paraId="4EC46B41" w14:textId="77777777" w:rsidR="004F3778" w:rsidRPr="003239AE" w:rsidRDefault="004F3778" w:rsidP="00F0482A">
            <w:pPr>
              <w:autoSpaceDE w:val="0"/>
              <w:autoSpaceDN w:val="0"/>
              <w:adjustRightInd w:val="0"/>
              <w:spacing w:after="0"/>
              <w:jc w:val="right"/>
              <w:rPr>
                <w:rFonts w:cstheme="minorHAnsi"/>
                <w:b/>
                <w:bCs/>
                <w:color w:val="000000" w:themeColor="text1"/>
                <w:sz w:val="18"/>
                <w:szCs w:val="18"/>
              </w:rPr>
            </w:pPr>
          </w:p>
        </w:tc>
        <w:tc>
          <w:tcPr>
            <w:tcW w:w="430" w:type="dxa"/>
            <w:vAlign w:val="bottom"/>
          </w:tcPr>
          <w:p w14:paraId="60538AFB" w14:textId="77777777" w:rsidR="004F3778" w:rsidRPr="003239AE" w:rsidRDefault="004F3778" w:rsidP="00F0482A">
            <w:pPr>
              <w:autoSpaceDE w:val="0"/>
              <w:autoSpaceDN w:val="0"/>
              <w:adjustRightInd w:val="0"/>
              <w:spacing w:after="0"/>
              <w:jc w:val="right"/>
              <w:rPr>
                <w:rFonts w:cstheme="minorHAnsi"/>
                <w:b/>
                <w:bCs/>
                <w:color w:val="000000" w:themeColor="text1"/>
                <w:sz w:val="18"/>
                <w:szCs w:val="18"/>
              </w:rPr>
            </w:pPr>
          </w:p>
        </w:tc>
        <w:tc>
          <w:tcPr>
            <w:tcW w:w="1559" w:type="dxa"/>
            <w:vAlign w:val="bottom"/>
          </w:tcPr>
          <w:p w14:paraId="0007AE62" w14:textId="77777777" w:rsidR="004F3778" w:rsidRPr="003239AE" w:rsidRDefault="004F3778" w:rsidP="00E03C59">
            <w:pPr>
              <w:autoSpaceDE w:val="0"/>
              <w:autoSpaceDN w:val="0"/>
              <w:adjustRightInd w:val="0"/>
              <w:spacing w:after="0"/>
              <w:jc w:val="center"/>
              <w:rPr>
                <w:rFonts w:cstheme="minorHAnsi"/>
                <w:b/>
                <w:bCs/>
                <w:color w:val="000000" w:themeColor="text1"/>
                <w:sz w:val="18"/>
                <w:szCs w:val="18"/>
              </w:rPr>
            </w:pPr>
            <w:r w:rsidRPr="003239AE">
              <w:rPr>
                <w:rFonts w:cstheme="minorHAnsi"/>
                <w:b/>
                <w:bCs/>
                <w:color w:val="000000" w:themeColor="text1"/>
                <w:sz w:val="18"/>
                <w:szCs w:val="18"/>
              </w:rPr>
              <w:t>£</w:t>
            </w:r>
          </w:p>
        </w:tc>
        <w:tc>
          <w:tcPr>
            <w:tcW w:w="1559" w:type="dxa"/>
            <w:gridSpan w:val="2"/>
            <w:vAlign w:val="bottom"/>
          </w:tcPr>
          <w:p w14:paraId="05A3036E" w14:textId="36F1D975" w:rsidR="004F3778" w:rsidRPr="003239AE" w:rsidRDefault="00E03C59" w:rsidP="00E03C59">
            <w:pPr>
              <w:autoSpaceDE w:val="0"/>
              <w:autoSpaceDN w:val="0"/>
              <w:adjustRightInd w:val="0"/>
              <w:spacing w:after="0"/>
              <w:rPr>
                <w:rFonts w:cstheme="minorHAnsi"/>
                <w:b/>
                <w:bCs/>
                <w:color w:val="000000" w:themeColor="text1"/>
                <w:sz w:val="18"/>
                <w:szCs w:val="18"/>
              </w:rPr>
            </w:pPr>
            <w:r>
              <w:rPr>
                <w:rFonts w:cstheme="minorHAnsi"/>
                <w:b/>
                <w:bCs/>
                <w:color w:val="000000" w:themeColor="text1"/>
                <w:sz w:val="18"/>
                <w:szCs w:val="18"/>
              </w:rPr>
              <w:t xml:space="preserve">                     </w:t>
            </w:r>
            <w:r w:rsidR="004F3778" w:rsidRPr="003239AE">
              <w:rPr>
                <w:rFonts w:cstheme="minorHAnsi"/>
                <w:b/>
                <w:bCs/>
                <w:color w:val="000000" w:themeColor="text1"/>
                <w:sz w:val="18"/>
                <w:szCs w:val="18"/>
              </w:rPr>
              <w:t>£</w:t>
            </w:r>
          </w:p>
        </w:tc>
        <w:tc>
          <w:tcPr>
            <w:tcW w:w="236" w:type="dxa"/>
          </w:tcPr>
          <w:p w14:paraId="02E36939" w14:textId="77777777" w:rsidR="004F3778" w:rsidRPr="003239AE" w:rsidRDefault="004F3778" w:rsidP="00F0482A">
            <w:pPr>
              <w:autoSpaceDE w:val="0"/>
              <w:autoSpaceDN w:val="0"/>
              <w:adjustRightInd w:val="0"/>
              <w:spacing w:after="0"/>
              <w:jc w:val="right"/>
              <w:rPr>
                <w:rFonts w:cstheme="minorHAnsi"/>
                <w:b/>
                <w:bCs/>
                <w:color w:val="000000" w:themeColor="text1"/>
                <w:sz w:val="18"/>
                <w:szCs w:val="18"/>
              </w:rPr>
            </w:pPr>
          </w:p>
        </w:tc>
        <w:tc>
          <w:tcPr>
            <w:tcW w:w="1374" w:type="dxa"/>
            <w:gridSpan w:val="2"/>
          </w:tcPr>
          <w:p w14:paraId="69485924" w14:textId="10C2C948" w:rsidR="004F3778" w:rsidRPr="003239AE" w:rsidRDefault="00E03C59" w:rsidP="00E03C59">
            <w:pPr>
              <w:autoSpaceDE w:val="0"/>
              <w:autoSpaceDN w:val="0"/>
              <w:adjustRightInd w:val="0"/>
              <w:spacing w:after="0"/>
              <w:jc w:val="center"/>
              <w:rPr>
                <w:rFonts w:cstheme="minorHAnsi"/>
                <w:b/>
                <w:bCs/>
                <w:color w:val="000000" w:themeColor="text1"/>
                <w:sz w:val="18"/>
                <w:szCs w:val="18"/>
              </w:rPr>
            </w:pPr>
            <w:r>
              <w:rPr>
                <w:rFonts w:cstheme="minorHAnsi"/>
                <w:b/>
                <w:bCs/>
                <w:color w:val="000000" w:themeColor="text1"/>
                <w:sz w:val="18"/>
                <w:szCs w:val="18"/>
              </w:rPr>
              <w:t xml:space="preserve">     </w:t>
            </w:r>
            <w:r w:rsidR="004F3778" w:rsidRPr="003239AE">
              <w:rPr>
                <w:rFonts w:cstheme="minorHAnsi"/>
                <w:b/>
                <w:bCs/>
                <w:color w:val="000000" w:themeColor="text1"/>
                <w:sz w:val="18"/>
                <w:szCs w:val="18"/>
              </w:rPr>
              <w:t>£</w:t>
            </w:r>
          </w:p>
        </w:tc>
      </w:tr>
      <w:tr w:rsidR="004F3778" w:rsidRPr="007D673F" w14:paraId="639DD7D3" w14:textId="1790A515" w:rsidTr="004C1096">
        <w:trPr>
          <w:trHeight w:val="216"/>
        </w:trPr>
        <w:tc>
          <w:tcPr>
            <w:tcW w:w="3544" w:type="dxa"/>
            <w:vAlign w:val="bottom"/>
          </w:tcPr>
          <w:p w14:paraId="4BF49339" w14:textId="77777777" w:rsidR="004F3778" w:rsidRPr="003239AE" w:rsidRDefault="004F3778" w:rsidP="00F0482A">
            <w:pPr>
              <w:autoSpaceDE w:val="0"/>
              <w:autoSpaceDN w:val="0"/>
              <w:adjustRightInd w:val="0"/>
              <w:spacing w:after="0"/>
              <w:rPr>
                <w:rFonts w:cstheme="minorHAnsi"/>
                <w:b/>
                <w:color w:val="000000" w:themeColor="text1"/>
                <w:sz w:val="18"/>
                <w:szCs w:val="18"/>
              </w:rPr>
            </w:pPr>
          </w:p>
        </w:tc>
        <w:tc>
          <w:tcPr>
            <w:tcW w:w="475" w:type="dxa"/>
          </w:tcPr>
          <w:p w14:paraId="00C0CC00"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236" w:type="dxa"/>
            <w:vAlign w:val="bottom"/>
          </w:tcPr>
          <w:p w14:paraId="7F5ECAC0"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277" w:type="dxa"/>
          </w:tcPr>
          <w:p w14:paraId="72953523"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430" w:type="dxa"/>
          </w:tcPr>
          <w:p w14:paraId="6124822A"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1559" w:type="dxa"/>
            <w:vAlign w:val="bottom"/>
          </w:tcPr>
          <w:p w14:paraId="50A2683D"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1559" w:type="dxa"/>
            <w:gridSpan w:val="2"/>
            <w:vAlign w:val="bottom"/>
          </w:tcPr>
          <w:p w14:paraId="03BC232B"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236" w:type="dxa"/>
          </w:tcPr>
          <w:p w14:paraId="2319C96F"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1374" w:type="dxa"/>
            <w:gridSpan w:val="2"/>
            <w:vAlign w:val="bottom"/>
          </w:tcPr>
          <w:p w14:paraId="2F5160A5" w14:textId="77777777" w:rsidR="004F3778" w:rsidRPr="003239AE" w:rsidRDefault="004F3778">
            <w:pPr>
              <w:autoSpaceDE w:val="0"/>
              <w:autoSpaceDN w:val="0"/>
              <w:adjustRightInd w:val="0"/>
              <w:spacing w:after="0"/>
              <w:jc w:val="right"/>
              <w:rPr>
                <w:rFonts w:cstheme="minorHAnsi"/>
                <w:color w:val="000000" w:themeColor="text1"/>
                <w:sz w:val="18"/>
                <w:szCs w:val="18"/>
              </w:rPr>
            </w:pPr>
          </w:p>
        </w:tc>
      </w:tr>
      <w:tr w:rsidR="007B0C7B" w:rsidRPr="007D673F" w14:paraId="2366FF6E" w14:textId="5FF5720E" w:rsidTr="004C1096">
        <w:trPr>
          <w:trHeight w:val="216"/>
        </w:trPr>
        <w:tc>
          <w:tcPr>
            <w:tcW w:w="3544" w:type="dxa"/>
            <w:vAlign w:val="bottom"/>
          </w:tcPr>
          <w:p w14:paraId="396DAF9F" w14:textId="77777777" w:rsidR="007B0C7B" w:rsidRPr="003239AE" w:rsidRDefault="007B0C7B" w:rsidP="007B0C7B">
            <w:pPr>
              <w:autoSpaceDE w:val="0"/>
              <w:autoSpaceDN w:val="0"/>
              <w:adjustRightInd w:val="0"/>
              <w:spacing w:after="0"/>
              <w:rPr>
                <w:rFonts w:cstheme="minorHAnsi"/>
                <w:b/>
                <w:color w:val="000000" w:themeColor="text1"/>
                <w:sz w:val="18"/>
                <w:szCs w:val="18"/>
              </w:rPr>
            </w:pPr>
            <w:r w:rsidRPr="003239AE">
              <w:rPr>
                <w:rFonts w:cstheme="minorHAnsi"/>
                <w:b/>
                <w:color w:val="000000" w:themeColor="text1"/>
                <w:sz w:val="18"/>
                <w:szCs w:val="18"/>
              </w:rPr>
              <w:t>Loss before tax</w:t>
            </w:r>
          </w:p>
        </w:tc>
        <w:tc>
          <w:tcPr>
            <w:tcW w:w="475" w:type="dxa"/>
          </w:tcPr>
          <w:p w14:paraId="3FF74BEA" w14:textId="77777777" w:rsidR="007B0C7B" w:rsidRPr="003239AE" w:rsidRDefault="007B0C7B" w:rsidP="007B0C7B">
            <w:pPr>
              <w:autoSpaceDE w:val="0"/>
              <w:autoSpaceDN w:val="0"/>
              <w:adjustRightInd w:val="0"/>
              <w:spacing w:after="0"/>
              <w:jc w:val="right"/>
              <w:rPr>
                <w:rFonts w:cstheme="minorHAnsi"/>
                <w:color w:val="000000" w:themeColor="text1"/>
                <w:sz w:val="18"/>
                <w:szCs w:val="18"/>
              </w:rPr>
            </w:pPr>
          </w:p>
        </w:tc>
        <w:tc>
          <w:tcPr>
            <w:tcW w:w="236" w:type="dxa"/>
            <w:vAlign w:val="bottom"/>
          </w:tcPr>
          <w:p w14:paraId="0D283218" w14:textId="77777777" w:rsidR="007B0C7B" w:rsidRPr="003239AE" w:rsidRDefault="007B0C7B" w:rsidP="007B0C7B">
            <w:pPr>
              <w:autoSpaceDE w:val="0"/>
              <w:autoSpaceDN w:val="0"/>
              <w:adjustRightInd w:val="0"/>
              <w:spacing w:after="0"/>
              <w:jc w:val="right"/>
              <w:rPr>
                <w:rFonts w:cstheme="minorHAnsi"/>
                <w:color w:val="000000" w:themeColor="text1"/>
                <w:sz w:val="18"/>
                <w:szCs w:val="18"/>
              </w:rPr>
            </w:pPr>
          </w:p>
        </w:tc>
        <w:tc>
          <w:tcPr>
            <w:tcW w:w="277" w:type="dxa"/>
          </w:tcPr>
          <w:p w14:paraId="5A166D47" w14:textId="77777777" w:rsidR="007B0C7B" w:rsidRPr="003239AE" w:rsidRDefault="007B0C7B" w:rsidP="007B0C7B">
            <w:pPr>
              <w:autoSpaceDE w:val="0"/>
              <w:autoSpaceDN w:val="0"/>
              <w:adjustRightInd w:val="0"/>
              <w:spacing w:after="0"/>
              <w:jc w:val="right"/>
              <w:rPr>
                <w:rFonts w:cstheme="minorHAnsi"/>
                <w:color w:val="000000" w:themeColor="text1"/>
                <w:sz w:val="18"/>
                <w:szCs w:val="18"/>
              </w:rPr>
            </w:pPr>
          </w:p>
        </w:tc>
        <w:tc>
          <w:tcPr>
            <w:tcW w:w="430" w:type="dxa"/>
          </w:tcPr>
          <w:p w14:paraId="296B1D3A" w14:textId="77777777" w:rsidR="007B0C7B" w:rsidRPr="003239AE" w:rsidRDefault="007B0C7B" w:rsidP="007B0C7B">
            <w:pPr>
              <w:autoSpaceDE w:val="0"/>
              <w:autoSpaceDN w:val="0"/>
              <w:adjustRightInd w:val="0"/>
              <w:spacing w:after="0"/>
              <w:jc w:val="right"/>
              <w:rPr>
                <w:rFonts w:cstheme="minorHAnsi"/>
                <w:color w:val="000000" w:themeColor="text1"/>
                <w:sz w:val="18"/>
                <w:szCs w:val="18"/>
              </w:rPr>
            </w:pPr>
          </w:p>
        </w:tc>
        <w:tc>
          <w:tcPr>
            <w:tcW w:w="1559" w:type="dxa"/>
            <w:vAlign w:val="bottom"/>
          </w:tcPr>
          <w:p w14:paraId="0D4D0B25" w14:textId="37D7CBE5" w:rsidR="007B0C7B" w:rsidRPr="003239AE" w:rsidRDefault="00B63359" w:rsidP="00E03C59">
            <w:pPr>
              <w:autoSpaceDE w:val="0"/>
              <w:autoSpaceDN w:val="0"/>
              <w:adjustRightInd w:val="0"/>
              <w:spacing w:after="0"/>
              <w:jc w:val="center"/>
              <w:rPr>
                <w:rFonts w:cstheme="minorHAnsi"/>
                <w:color w:val="000000" w:themeColor="text1"/>
                <w:sz w:val="18"/>
                <w:szCs w:val="18"/>
              </w:rPr>
            </w:pPr>
            <w:r>
              <w:rPr>
                <w:rFonts w:cstheme="minorHAnsi"/>
                <w:color w:val="000000" w:themeColor="text1"/>
                <w:sz w:val="18"/>
                <w:szCs w:val="18"/>
              </w:rPr>
              <w:t>(71,637)</w:t>
            </w:r>
          </w:p>
        </w:tc>
        <w:tc>
          <w:tcPr>
            <w:tcW w:w="1559" w:type="dxa"/>
            <w:gridSpan w:val="2"/>
            <w:vAlign w:val="bottom"/>
          </w:tcPr>
          <w:p w14:paraId="30B4CE9C" w14:textId="79A6BB57" w:rsidR="007B0C7B" w:rsidRPr="003239AE" w:rsidRDefault="00E03C59" w:rsidP="00E03C59">
            <w:pPr>
              <w:autoSpaceDE w:val="0"/>
              <w:autoSpaceDN w:val="0"/>
              <w:adjustRightInd w:val="0"/>
              <w:spacing w:after="0"/>
              <w:jc w:val="center"/>
              <w:rPr>
                <w:rFonts w:cstheme="minorHAnsi"/>
                <w:color w:val="000000" w:themeColor="text1"/>
                <w:sz w:val="18"/>
                <w:szCs w:val="18"/>
              </w:rPr>
            </w:pPr>
            <w:r>
              <w:rPr>
                <w:rFonts w:cstheme="minorHAnsi"/>
                <w:color w:val="000000" w:themeColor="text1"/>
                <w:sz w:val="18"/>
                <w:szCs w:val="18"/>
              </w:rPr>
              <w:t xml:space="preserve">            </w:t>
            </w:r>
            <w:r w:rsidR="00DF190B">
              <w:rPr>
                <w:rFonts w:cstheme="minorHAnsi"/>
                <w:color w:val="000000" w:themeColor="text1"/>
                <w:sz w:val="18"/>
                <w:szCs w:val="18"/>
              </w:rPr>
              <w:t>(68,553)</w:t>
            </w:r>
          </w:p>
        </w:tc>
        <w:tc>
          <w:tcPr>
            <w:tcW w:w="236" w:type="dxa"/>
          </w:tcPr>
          <w:p w14:paraId="6625744D" w14:textId="77777777" w:rsidR="007B0C7B" w:rsidRDefault="007B0C7B" w:rsidP="00B92211">
            <w:pPr>
              <w:autoSpaceDE w:val="0"/>
              <w:autoSpaceDN w:val="0"/>
              <w:adjustRightInd w:val="0"/>
              <w:spacing w:after="0"/>
              <w:jc w:val="right"/>
              <w:rPr>
                <w:rFonts w:cstheme="minorHAnsi"/>
                <w:color w:val="000000" w:themeColor="text1"/>
                <w:sz w:val="18"/>
                <w:szCs w:val="18"/>
              </w:rPr>
            </w:pPr>
          </w:p>
        </w:tc>
        <w:tc>
          <w:tcPr>
            <w:tcW w:w="1374" w:type="dxa"/>
            <w:gridSpan w:val="2"/>
            <w:vAlign w:val="bottom"/>
          </w:tcPr>
          <w:p w14:paraId="45EB996B" w14:textId="717AC50F" w:rsidR="007B0C7B" w:rsidRDefault="00E03C59" w:rsidP="00E03C59">
            <w:pPr>
              <w:autoSpaceDE w:val="0"/>
              <w:autoSpaceDN w:val="0"/>
              <w:adjustRightInd w:val="0"/>
              <w:spacing w:after="0"/>
              <w:jc w:val="center"/>
              <w:rPr>
                <w:rFonts w:cstheme="minorHAnsi"/>
                <w:color w:val="000000" w:themeColor="text1"/>
                <w:sz w:val="18"/>
                <w:szCs w:val="18"/>
              </w:rPr>
            </w:pPr>
            <w:r>
              <w:rPr>
                <w:rFonts w:cstheme="minorHAnsi"/>
                <w:color w:val="000000" w:themeColor="text1"/>
                <w:sz w:val="18"/>
                <w:szCs w:val="18"/>
              </w:rPr>
              <w:t xml:space="preserve">     </w:t>
            </w:r>
            <w:r w:rsidR="00DF190B">
              <w:rPr>
                <w:rFonts w:cstheme="minorHAnsi"/>
                <w:color w:val="000000" w:themeColor="text1"/>
                <w:sz w:val="18"/>
                <w:szCs w:val="18"/>
              </w:rPr>
              <w:t>(159,478)</w:t>
            </w:r>
          </w:p>
        </w:tc>
      </w:tr>
      <w:tr w:rsidR="007B0C7B" w:rsidRPr="007D673F" w14:paraId="7C5E1052" w14:textId="7A6989D7" w:rsidTr="004C1096">
        <w:trPr>
          <w:trHeight w:val="216"/>
        </w:trPr>
        <w:tc>
          <w:tcPr>
            <w:tcW w:w="3544" w:type="dxa"/>
            <w:vAlign w:val="bottom"/>
          </w:tcPr>
          <w:p w14:paraId="4161E0C0" w14:textId="77777777" w:rsidR="007B0C7B" w:rsidRPr="003239AE" w:rsidRDefault="007B0C7B" w:rsidP="007B0C7B">
            <w:pPr>
              <w:autoSpaceDE w:val="0"/>
              <w:autoSpaceDN w:val="0"/>
              <w:adjustRightInd w:val="0"/>
              <w:spacing w:after="0"/>
              <w:rPr>
                <w:rFonts w:cstheme="minorHAnsi"/>
                <w:i/>
                <w:color w:val="000000" w:themeColor="text1"/>
                <w:sz w:val="18"/>
                <w:szCs w:val="18"/>
                <w:u w:val="single"/>
              </w:rPr>
            </w:pPr>
            <w:r w:rsidRPr="003239AE">
              <w:rPr>
                <w:rFonts w:cstheme="minorHAnsi"/>
                <w:i/>
                <w:color w:val="000000" w:themeColor="text1"/>
                <w:sz w:val="18"/>
                <w:szCs w:val="18"/>
                <w:u w:val="single"/>
              </w:rPr>
              <w:t>Adjusted for:</w:t>
            </w:r>
          </w:p>
        </w:tc>
        <w:tc>
          <w:tcPr>
            <w:tcW w:w="475" w:type="dxa"/>
          </w:tcPr>
          <w:p w14:paraId="62F7EBA8" w14:textId="77777777" w:rsidR="007B0C7B" w:rsidRPr="003239AE" w:rsidRDefault="007B0C7B" w:rsidP="007B0C7B">
            <w:pPr>
              <w:autoSpaceDE w:val="0"/>
              <w:autoSpaceDN w:val="0"/>
              <w:adjustRightInd w:val="0"/>
              <w:spacing w:after="0"/>
              <w:jc w:val="right"/>
              <w:rPr>
                <w:rFonts w:cstheme="minorHAnsi"/>
                <w:color w:val="000000" w:themeColor="text1"/>
                <w:sz w:val="18"/>
                <w:szCs w:val="18"/>
              </w:rPr>
            </w:pPr>
          </w:p>
        </w:tc>
        <w:tc>
          <w:tcPr>
            <w:tcW w:w="236" w:type="dxa"/>
            <w:vAlign w:val="bottom"/>
          </w:tcPr>
          <w:p w14:paraId="5C1877ED" w14:textId="77777777" w:rsidR="007B0C7B" w:rsidRPr="003239AE" w:rsidRDefault="007B0C7B" w:rsidP="007B0C7B">
            <w:pPr>
              <w:autoSpaceDE w:val="0"/>
              <w:autoSpaceDN w:val="0"/>
              <w:adjustRightInd w:val="0"/>
              <w:spacing w:after="0"/>
              <w:jc w:val="right"/>
              <w:rPr>
                <w:rFonts w:cstheme="minorHAnsi"/>
                <w:color w:val="000000" w:themeColor="text1"/>
                <w:sz w:val="18"/>
                <w:szCs w:val="18"/>
              </w:rPr>
            </w:pPr>
          </w:p>
        </w:tc>
        <w:tc>
          <w:tcPr>
            <w:tcW w:w="277" w:type="dxa"/>
          </w:tcPr>
          <w:p w14:paraId="31BDAE84" w14:textId="77777777" w:rsidR="007B0C7B" w:rsidRPr="003239AE" w:rsidRDefault="007B0C7B" w:rsidP="007B0C7B">
            <w:pPr>
              <w:autoSpaceDE w:val="0"/>
              <w:autoSpaceDN w:val="0"/>
              <w:adjustRightInd w:val="0"/>
              <w:spacing w:after="0"/>
              <w:jc w:val="right"/>
              <w:rPr>
                <w:rFonts w:cstheme="minorHAnsi"/>
                <w:color w:val="000000" w:themeColor="text1"/>
                <w:sz w:val="18"/>
                <w:szCs w:val="18"/>
              </w:rPr>
            </w:pPr>
          </w:p>
        </w:tc>
        <w:tc>
          <w:tcPr>
            <w:tcW w:w="430" w:type="dxa"/>
          </w:tcPr>
          <w:p w14:paraId="54DCDB9D" w14:textId="77777777" w:rsidR="007B0C7B" w:rsidRPr="003239AE" w:rsidRDefault="007B0C7B" w:rsidP="007B0C7B">
            <w:pPr>
              <w:autoSpaceDE w:val="0"/>
              <w:autoSpaceDN w:val="0"/>
              <w:adjustRightInd w:val="0"/>
              <w:spacing w:after="0"/>
              <w:jc w:val="right"/>
              <w:rPr>
                <w:rFonts w:cstheme="minorHAnsi"/>
                <w:color w:val="000000" w:themeColor="text1"/>
                <w:sz w:val="18"/>
                <w:szCs w:val="18"/>
              </w:rPr>
            </w:pPr>
          </w:p>
        </w:tc>
        <w:tc>
          <w:tcPr>
            <w:tcW w:w="1559" w:type="dxa"/>
            <w:vAlign w:val="bottom"/>
          </w:tcPr>
          <w:p w14:paraId="37E1F1D3" w14:textId="77777777" w:rsidR="007B0C7B" w:rsidRPr="003239AE" w:rsidRDefault="007B0C7B" w:rsidP="00B92211">
            <w:pPr>
              <w:autoSpaceDE w:val="0"/>
              <w:autoSpaceDN w:val="0"/>
              <w:adjustRightInd w:val="0"/>
              <w:spacing w:after="0"/>
              <w:jc w:val="right"/>
              <w:rPr>
                <w:rFonts w:cstheme="minorHAnsi"/>
                <w:color w:val="000000" w:themeColor="text1"/>
                <w:sz w:val="18"/>
                <w:szCs w:val="18"/>
              </w:rPr>
            </w:pPr>
          </w:p>
        </w:tc>
        <w:tc>
          <w:tcPr>
            <w:tcW w:w="1559" w:type="dxa"/>
            <w:gridSpan w:val="2"/>
            <w:vAlign w:val="bottom"/>
          </w:tcPr>
          <w:p w14:paraId="0F9904E9" w14:textId="77777777" w:rsidR="007B0C7B" w:rsidRPr="003239AE" w:rsidRDefault="007B0C7B" w:rsidP="00B92211">
            <w:pPr>
              <w:autoSpaceDE w:val="0"/>
              <w:autoSpaceDN w:val="0"/>
              <w:adjustRightInd w:val="0"/>
              <w:spacing w:after="0"/>
              <w:jc w:val="right"/>
              <w:rPr>
                <w:rFonts w:cstheme="minorHAnsi"/>
                <w:color w:val="000000" w:themeColor="text1"/>
                <w:sz w:val="18"/>
                <w:szCs w:val="18"/>
              </w:rPr>
            </w:pPr>
          </w:p>
        </w:tc>
        <w:tc>
          <w:tcPr>
            <w:tcW w:w="236" w:type="dxa"/>
          </w:tcPr>
          <w:p w14:paraId="3DD9F37E" w14:textId="77777777" w:rsidR="007B0C7B" w:rsidRPr="003239AE" w:rsidRDefault="007B0C7B" w:rsidP="00B92211">
            <w:pPr>
              <w:autoSpaceDE w:val="0"/>
              <w:autoSpaceDN w:val="0"/>
              <w:adjustRightInd w:val="0"/>
              <w:spacing w:after="0"/>
              <w:jc w:val="right"/>
              <w:rPr>
                <w:rFonts w:cstheme="minorHAnsi"/>
                <w:color w:val="000000" w:themeColor="text1"/>
                <w:sz w:val="18"/>
                <w:szCs w:val="18"/>
              </w:rPr>
            </w:pPr>
          </w:p>
        </w:tc>
        <w:tc>
          <w:tcPr>
            <w:tcW w:w="1374" w:type="dxa"/>
            <w:gridSpan w:val="2"/>
            <w:vAlign w:val="bottom"/>
          </w:tcPr>
          <w:p w14:paraId="6D5F024F" w14:textId="77777777" w:rsidR="007B0C7B" w:rsidRPr="003239AE" w:rsidRDefault="007B0C7B" w:rsidP="00B92211">
            <w:pPr>
              <w:autoSpaceDE w:val="0"/>
              <w:autoSpaceDN w:val="0"/>
              <w:adjustRightInd w:val="0"/>
              <w:spacing w:after="0"/>
              <w:jc w:val="right"/>
              <w:rPr>
                <w:rFonts w:cstheme="minorHAnsi"/>
                <w:color w:val="000000" w:themeColor="text1"/>
                <w:sz w:val="18"/>
                <w:szCs w:val="18"/>
              </w:rPr>
            </w:pPr>
          </w:p>
        </w:tc>
      </w:tr>
      <w:tr w:rsidR="007B0C7B" w:rsidRPr="007D673F" w14:paraId="455B3C8C" w14:textId="70E89339" w:rsidTr="004C1096">
        <w:trPr>
          <w:trHeight w:val="216"/>
        </w:trPr>
        <w:tc>
          <w:tcPr>
            <w:tcW w:w="3544" w:type="dxa"/>
            <w:vAlign w:val="bottom"/>
          </w:tcPr>
          <w:p w14:paraId="3FA5040A" w14:textId="77777777" w:rsidR="007B0C7B" w:rsidRPr="00E94619" w:rsidRDefault="007B0C7B" w:rsidP="007B0C7B">
            <w:pPr>
              <w:autoSpaceDE w:val="0"/>
              <w:autoSpaceDN w:val="0"/>
              <w:adjustRightInd w:val="0"/>
              <w:spacing w:after="0"/>
              <w:rPr>
                <w:rFonts w:cstheme="minorHAnsi"/>
                <w:iCs/>
                <w:color w:val="000000" w:themeColor="text1"/>
                <w:sz w:val="18"/>
                <w:szCs w:val="18"/>
              </w:rPr>
            </w:pPr>
            <w:r>
              <w:rPr>
                <w:rFonts w:cstheme="minorHAnsi"/>
                <w:iCs/>
                <w:color w:val="000000" w:themeColor="text1"/>
                <w:sz w:val="18"/>
                <w:szCs w:val="18"/>
              </w:rPr>
              <w:t>(Increase)/Decrease in trade and other receivables</w:t>
            </w:r>
          </w:p>
        </w:tc>
        <w:tc>
          <w:tcPr>
            <w:tcW w:w="475" w:type="dxa"/>
          </w:tcPr>
          <w:p w14:paraId="3898BCFD" w14:textId="77777777" w:rsidR="007B0C7B" w:rsidRPr="003239AE" w:rsidRDefault="007B0C7B" w:rsidP="007B0C7B">
            <w:pPr>
              <w:autoSpaceDE w:val="0"/>
              <w:autoSpaceDN w:val="0"/>
              <w:adjustRightInd w:val="0"/>
              <w:spacing w:after="0"/>
              <w:jc w:val="right"/>
              <w:rPr>
                <w:rFonts w:cstheme="minorHAnsi"/>
                <w:color w:val="000000" w:themeColor="text1"/>
                <w:sz w:val="18"/>
                <w:szCs w:val="18"/>
              </w:rPr>
            </w:pPr>
          </w:p>
        </w:tc>
        <w:tc>
          <w:tcPr>
            <w:tcW w:w="236" w:type="dxa"/>
            <w:vAlign w:val="bottom"/>
          </w:tcPr>
          <w:p w14:paraId="56970914" w14:textId="77777777" w:rsidR="007B0C7B" w:rsidRPr="003239AE" w:rsidRDefault="007B0C7B" w:rsidP="007B0C7B">
            <w:pPr>
              <w:autoSpaceDE w:val="0"/>
              <w:autoSpaceDN w:val="0"/>
              <w:adjustRightInd w:val="0"/>
              <w:spacing w:after="0"/>
              <w:jc w:val="right"/>
              <w:rPr>
                <w:rFonts w:cstheme="minorHAnsi"/>
                <w:color w:val="000000" w:themeColor="text1"/>
                <w:sz w:val="18"/>
                <w:szCs w:val="18"/>
              </w:rPr>
            </w:pPr>
          </w:p>
        </w:tc>
        <w:tc>
          <w:tcPr>
            <w:tcW w:w="277" w:type="dxa"/>
          </w:tcPr>
          <w:p w14:paraId="7B4435EE" w14:textId="77777777" w:rsidR="007B0C7B" w:rsidRPr="003239AE" w:rsidRDefault="007B0C7B" w:rsidP="007B0C7B">
            <w:pPr>
              <w:autoSpaceDE w:val="0"/>
              <w:autoSpaceDN w:val="0"/>
              <w:adjustRightInd w:val="0"/>
              <w:spacing w:after="0"/>
              <w:jc w:val="right"/>
              <w:rPr>
                <w:rFonts w:cstheme="minorHAnsi"/>
                <w:color w:val="000000" w:themeColor="text1"/>
                <w:sz w:val="18"/>
                <w:szCs w:val="18"/>
              </w:rPr>
            </w:pPr>
          </w:p>
        </w:tc>
        <w:tc>
          <w:tcPr>
            <w:tcW w:w="430" w:type="dxa"/>
          </w:tcPr>
          <w:p w14:paraId="02D5DA5C" w14:textId="77777777" w:rsidR="007B0C7B" w:rsidRPr="003239AE" w:rsidRDefault="007B0C7B" w:rsidP="007B0C7B">
            <w:pPr>
              <w:autoSpaceDE w:val="0"/>
              <w:autoSpaceDN w:val="0"/>
              <w:adjustRightInd w:val="0"/>
              <w:spacing w:after="0"/>
              <w:jc w:val="right"/>
              <w:rPr>
                <w:rFonts w:cstheme="minorHAnsi"/>
                <w:color w:val="000000" w:themeColor="text1"/>
                <w:sz w:val="18"/>
                <w:szCs w:val="18"/>
              </w:rPr>
            </w:pPr>
          </w:p>
        </w:tc>
        <w:tc>
          <w:tcPr>
            <w:tcW w:w="1559" w:type="dxa"/>
            <w:vAlign w:val="bottom"/>
          </w:tcPr>
          <w:p w14:paraId="6126A84D" w14:textId="0DACC02D" w:rsidR="007B0C7B" w:rsidRPr="003239AE" w:rsidRDefault="00E03C59" w:rsidP="00E03C59">
            <w:pPr>
              <w:autoSpaceDE w:val="0"/>
              <w:autoSpaceDN w:val="0"/>
              <w:adjustRightInd w:val="0"/>
              <w:spacing w:after="0"/>
              <w:jc w:val="center"/>
              <w:rPr>
                <w:rFonts w:cstheme="minorHAnsi"/>
                <w:color w:val="000000" w:themeColor="text1"/>
                <w:sz w:val="18"/>
                <w:szCs w:val="18"/>
              </w:rPr>
            </w:pPr>
            <w:r>
              <w:rPr>
                <w:rFonts w:cstheme="minorHAnsi"/>
                <w:color w:val="000000" w:themeColor="text1"/>
                <w:sz w:val="18"/>
                <w:szCs w:val="18"/>
              </w:rPr>
              <w:t xml:space="preserve">      </w:t>
            </w:r>
            <w:r w:rsidR="00120EDA">
              <w:rPr>
                <w:rFonts w:cstheme="minorHAnsi"/>
                <w:color w:val="000000" w:themeColor="text1"/>
                <w:sz w:val="18"/>
                <w:szCs w:val="18"/>
              </w:rPr>
              <w:t>(239)</w:t>
            </w:r>
          </w:p>
        </w:tc>
        <w:tc>
          <w:tcPr>
            <w:tcW w:w="1559" w:type="dxa"/>
            <w:gridSpan w:val="2"/>
            <w:vAlign w:val="bottom"/>
          </w:tcPr>
          <w:p w14:paraId="3FB95E16" w14:textId="593E6E08" w:rsidR="007B0C7B" w:rsidRPr="003239AE" w:rsidRDefault="00E03C59" w:rsidP="00E03C59">
            <w:pPr>
              <w:autoSpaceDE w:val="0"/>
              <w:autoSpaceDN w:val="0"/>
              <w:adjustRightInd w:val="0"/>
              <w:spacing w:after="0"/>
              <w:jc w:val="center"/>
              <w:rPr>
                <w:rFonts w:cstheme="minorHAnsi"/>
                <w:color w:val="000000" w:themeColor="text1"/>
                <w:sz w:val="18"/>
                <w:szCs w:val="18"/>
              </w:rPr>
            </w:pPr>
            <w:r>
              <w:rPr>
                <w:rFonts w:cstheme="minorHAnsi"/>
                <w:color w:val="000000" w:themeColor="text1"/>
                <w:sz w:val="18"/>
                <w:szCs w:val="18"/>
              </w:rPr>
              <w:t xml:space="preserve">               </w:t>
            </w:r>
            <w:r w:rsidR="00DF190B">
              <w:rPr>
                <w:rFonts w:cstheme="minorHAnsi"/>
                <w:color w:val="000000" w:themeColor="text1"/>
                <w:sz w:val="18"/>
                <w:szCs w:val="18"/>
              </w:rPr>
              <w:t>(4,807)</w:t>
            </w:r>
          </w:p>
        </w:tc>
        <w:tc>
          <w:tcPr>
            <w:tcW w:w="236" w:type="dxa"/>
          </w:tcPr>
          <w:p w14:paraId="2564DBBC" w14:textId="77777777" w:rsidR="007B0C7B" w:rsidRDefault="007B0C7B" w:rsidP="00B92211">
            <w:pPr>
              <w:autoSpaceDE w:val="0"/>
              <w:autoSpaceDN w:val="0"/>
              <w:adjustRightInd w:val="0"/>
              <w:spacing w:after="0"/>
              <w:jc w:val="right"/>
              <w:rPr>
                <w:rFonts w:cstheme="minorHAnsi"/>
                <w:color w:val="000000" w:themeColor="text1"/>
                <w:sz w:val="18"/>
                <w:szCs w:val="18"/>
              </w:rPr>
            </w:pPr>
          </w:p>
        </w:tc>
        <w:tc>
          <w:tcPr>
            <w:tcW w:w="1374" w:type="dxa"/>
            <w:gridSpan w:val="2"/>
            <w:vAlign w:val="bottom"/>
          </w:tcPr>
          <w:p w14:paraId="294E6FAC" w14:textId="679C9D78" w:rsidR="007B0C7B" w:rsidRDefault="00E03C59" w:rsidP="00E03C59">
            <w:pPr>
              <w:autoSpaceDE w:val="0"/>
              <w:autoSpaceDN w:val="0"/>
              <w:adjustRightInd w:val="0"/>
              <w:spacing w:after="0"/>
              <w:jc w:val="center"/>
              <w:rPr>
                <w:rFonts w:cstheme="minorHAnsi"/>
                <w:color w:val="000000" w:themeColor="text1"/>
                <w:sz w:val="18"/>
                <w:szCs w:val="18"/>
              </w:rPr>
            </w:pPr>
            <w:r>
              <w:rPr>
                <w:rFonts w:cstheme="minorHAnsi"/>
                <w:color w:val="000000" w:themeColor="text1"/>
                <w:sz w:val="18"/>
                <w:szCs w:val="18"/>
              </w:rPr>
              <w:t xml:space="preserve">       </w:t>
            </w:r>
            <w:r w:rsidR="00DF190B">
              <w:rPr>
                <w:rFonts w:cstheme="minorHAnsi"/>
                <w:color w:val="000000" w:themeColor="text1"/>
                <w:sz w:val="18"/>
                <w:szCs w:val="18"/>
              </w:rPr>
              <w:t>(14,010)</w:t>
            </w:r>
          </w:p>
        </w:tc>
      </w:tr>
      <w:tr w:rsidR="007B0C7B" w:rsidRPr="007D673F" w14:paraId="3C78E2C5" w14:textId="411EF20D" w:rsidTr="005E779C">
        <w:trPr>
          <w:trHeight w:val="216"/>
        </w:trPr>
        <w:tc>
          <w:tcPr>
            <w:tcW w:w="3544" w:type="dxa"/>
            <w:vAlign w:val="bottom"/>
          </w:tcPr>
          <w:p w14:paraId="582E966F" w14:textId="5B03896F" w:rsidR="007B0C7B" w:rsidRPr="003239AE" w:rsidRDefault="007B0C7B" w:rsidP="007B0C7B">
            <w:pPr>
              <w:autoSpaceDE w:val="0"/>
              <w:autoSpaceDN w:val="0"/>
              <w:adjustRightInd w:val="0"/>
              <w:spacing w:after="0"/>
              <w:rPr>
                <w:rFonts w:cstheme="minorHAnsi"/>
                <w:color w:val="000000" w:themeColor="text1"/>
                <w:sz w:val="18"/>
                <w:szCs w:val="18"/>
              </w:rPr>
            </w:pPr>
            <w:r>
              <w:rPr>
                <w:rFonts w:cstheme="minorHAnsi"/>
                <w:color w:val="000000" w:themeColor="text1"/>
                <w:sz w:val="18"/>
                <w:szCs w:val="18"/>
              </w:rPr>
              <w:t>(Decrease)/Increase</w:t>
            </w:r>
            <w:r w:rsidRPr="003239AE">
              <w:rPr>
                <w:rFonts w:cstheme="minorHAnsi"/>
                <w:color w:val="000000" w:themeColor="text1"/>
                <w:sz w:val="18"/>
                <w:szCs w:val="18"/>
              </w:rPr>
              <w:t xml:space="preserve"> in trade </w:t>
            </w:r>
            <w:r w:rsidR="00120EDA">
              <w:rPr>
                <w:rFonts w:cstheme="minorHAnsi"/>
                <w:color w:val="000000" w:themeColor="text1"/>
                <w:sz w:val="18"/>
                <w:szCs w:val="18"/>
              </w:rPr>
              <w:t xml:space="preserve">and other </w:t>
            </w:r>
            <w:r w:rsidRPr="003239AE">
              <w:rPr>
                <w:rFonts w:cstheme="minorHAnsi"/>
                <w:color w:val="000000" w:themeColor="text1"/>
                <w:sz w:val="18"/>
                <w:szCs w:val="18"/>
              </w:rPr>
              <w:t>creditors</w:t>
            </w:r>
          </w:p>
        </w:tc>
        <w:tc>
          <w:tcPr>
            <w:tcW w:w="475" w:type="dxa"/>
          </w:tcPr>
          <w:p w14:paraId="0E4DF66C" w14:textId="77777777" w:rsidR="007B0C7B" w:rsidRPr="003239AE" w:rsidRDefault="007B0C7B" w:rsidP="007B0C7B">
            <w:pPr>
              <w:autoSpaceDE w:val="0"/>
              <w:autoSpaceDN w:val="0"/>
              <w:adjustRightInd w:val="0"/>
              <w:spacing w:after="0"/>
              <w:jc w:val="right"/>
              <w:rPr>
                <w:rFonts w:cstheme="minorHAnsi"/>
                <w:color w:val="000000" w:themeColor="text1"/>
                <w:sz w:val="18"/>
                <w:szCs w:val="18"/>
              </w:rPr>
            </w:pPr>
          </w:p>
        </w:tc>
        <w:tc>
          <w:tcPr>
            <w:tcW w:w="236" w:type="dxa"/>
            <w:vAlign w:val="bottom"/>
          </w:tcPr>
          <w:p w14:paraId="5FF33565" w14:textId="77777777" w:rsidR="007B0C7B" w:rsidRPr="003239AE" w:rsidRDefault="007B0C7B" w:rsidP="007B0C7B">
            <w:pPr>
              <w:autoSpaceDE w:val="0"/>
              <w:autoSpaceDN w:val="0"/>
              <w:adjustRightInd w:val="0"/>
              <w:spacing w:after="0"/>
              <w:jc w:val="right"/>
              <w:rPr>
                <w:rFonts w:cstheme="minorHAnsi"/>
                <w:color w:val="000000" w:themeColor="text1"/>
                <w:sz w:val="18"/>
                <w:szCs w:val="18"/>
              </w:rPr>
            </w:pPr>
          </w:p>
        </w:tc>
        <w:tc>
          <w:tcPr>
            <w:tcW w:w="277" w:type="dxa"/>
          </w:tcPr>
          <w:p w14:paraId="10544B52" w14:textId="77777777" w:rsidR="007B0C7B" w:rsidRPr="003239AE" w:rsidRDefault="007B0C7B" w:rsidP="007B0C7B">
            <w:pPr>
              <w:autoSpaceDE w:val="0"/>
              <w:autoSpaceDN w:val="0"/>
              <w:adjustRightInd w:val="0"/>
              <w:spacing w:after="0"/>
              <w:jc w:val="right"/>
              <w:rPr>
                <w:rFonts w:cstheme="minorHAnsi"/>
                <w:color w:val="000000" w:themeColor="text1"/>
                <w:sz w:val="18"/>
                <w:szCs w:val="18"/>
              </w:rPr>
            </w:pPr>
          </w:p>
        </w:tc>
        <w:tc>
          <w:tcPr>
            <w:tcW w:w="430" w:type="dxa"/>
          </w:tcPr>
          <w:p w14:paraId="0CDA4449" w14:textId="77777777" w:rsidR="007B0C7B" w:rsidRPr="003239AE" w:rsidRDefault="007B0C7B" w:rsidP="007B0C7B">
            <w:pPr>
              <w:autoSpaceDE w:val="0"/>
              <w:autoSpaceDN w:val="0"/>
              <w:adjustRightInd w:val="0"/>
              <w:spacing w:after="0"/>
              <w:jc w:val="right"/>
              <w:rPr>
                <w:rFonts w:cstheme="minorHAnsi"/>
                <w:color w:val="000000" w:themeColor="text1"/>
                <w:sz w:val="18"/>
                <w:szCs w:val="18"/>
              </w:rPr>
            </w:pPr>
          </w:p>
        </w:tc>
        <w:tc>
          <w:tcPr>
            <w:tcW w:w="1559" w:type="dxa"/>
            <w:tcBorders>
              <w:bottom w:val="single" w:sz="4" w:space="0" w:color="auto"/>
            </w:tcBorders>
            <w:vAlign w:val="center"/>
          </w:tcPr>
          <w:p w14:paraId="2C7A608A" w14:textId="5D4DBBD4" w:rsidR="007B0C7B" w:rsidRPr="003239AE" w:rsidRDefault="00E03C59" w:rsidP="00E03C59">
            <w:pPr>
              <w:autoSpaceDE w:val="0"/>
              <w:autoSpaceDN w:val="0"/>
              <w:adjustRightInd w:val="0"/>
              <w:spacing w:after="0"/>
              <w:jc w:val="center"/>
              <w:rPr>
                <w:rFonts w:cstheme="minorHAnsi"/>
                <w:color w:val="000000" w:themeColor="text1"/>
                <w:sz w:val="18"/>
                <w:szCs w:val="18"/>
              </w:rPr>
            </w:pPr>
            <w:r>
              <w:rPr>
                <w:rFonts w:cstheme="minorHAnsi"/>
                <w:color w:val="000000" w:themeColor="text1"/>
                <w:sz w:val="18"/>
                <w:szCs w:val="18"/>
              </w:rPr>
              <w:t xml:space="preserve">  </w:t>
            </w:r>
            <w:r w:rsidR="00120EDA">
              <w:rPr>
                <w:rFonts w:cstheme="minorHAnsi"/>
                <w:color w:val="000000" w:themeColor="text1"/>
                <w:sz w:val="18"/>
                <w:szCs w:val="18"/>
              </w:rPr>
              <w:t>28,340</w:t>
            </w:r>
          </w:p>
        </w:tc>
        <w:tc>
          <w:tcPr>
            <w:tcW w:w="1559" w:type="dxa"/>
            <w:gridSpan w:val="2"/>
            <w:tcBorders>
              <w:bottom w:val="single" w:sz="4" w:space="0" w:color="auto"/>
            </w:tcBorders>
            <w:vAlign w:val="center"/>
          </w:tcPr>
          <w:p w14:paraId="52770EA0" w14:textId="05BE32E8" w:rsidR="007B0C7B" w:rsidRPr="003239AE" w:rsidRDefault="00E03C59" w:rsidP="00E03C59">
            <w:pPr>
              <w:autoSpaceDE w:val="0"/>
              <w:autoSpaceDN w:val="0"/>
              <w:adjustRightInd w:val="0"/>
              <w:spacing w:after="0"/>
              <w:jc w:val="center"/>
              <w:rPr>
                <w:rFonts w:cstheme="minorHAnsi"/>
                <w:color w:val="000000" w:themeColor="text1"/>
                <w:sz w:val="18"/>
                <w:szCs w:val="18"/>
              </w:rPr>
            </w:pPr>
            <w:r>
              <w:rPr>
                <w:rFonts w:cstheme="minorHAnsi"/>
                <w:color w:val="000000" w:themeColor="text1"/>
                <w:sz w:val="18"/>
                <w:szCs w:val="18"/>
              </w:rPr>
              <w:t xml:space="preserve">              </w:t>
            </w:r>
            <w:r w:rsidR="00DF190B">
              <w:rPr>
                <w:rFonts w:cstheme="minorHAnsi"/>
                <w:color w:val="000000" w:themeColor="text1"/>
                <w:sz w:val="18"/>
                <w:szCs w:val="18"/>
              </w:rPr>
              <w:t>(12,820)</w:t>
            </w:r>
          </w:p>
        </w:tc>
        <w:tc>
          <w:tcPr>
            <w:tcW w:w="236" w:type="dxa"/>
            <w:tcBorders>
              <w:bottom w:val="single" w:sz="4" w:space="0" w:color="auto"/>
            </w:tcBorders>
          </w:tcPr>
          <w:p w14:paraId="5B38AB05" w14:textId="77777777" w:rsidR="007B0C7B" w:rsidRDefault="007B0C7B" w:rsidP="00B92211">
            <w:pPr>
              <w:autoSpaceDE w:val="0"/>
              <w:autoSpaceDN w:val="0"/>
              <w:adjustRightInd w:val="0"/>
              <w:spacing w:after="0"/>
              <w:jc w:val="right"/>
              <w:rPr>
                <w:rFonts w:cstheme="minorHAnsi"/>
                <w:color w:val="000000" w:themeColor="text1"/>
                <w:sz w:val="18"/>
                <w:szCs w:val="18"/>
              </w:rPr>
            </w:pPr>
          </w:p>
        </w:tc>
        <w:tc>
          <w:tcPr>
            <w:tcW w:w="1374" w:type="dxa"/>
            <w:gridSpan w:val="2"/>
            <w:tcBorders>
              <w:bottom w:val="single" w:sz="4" w:space="0" w:color="auto"/>
            </w:tcBorders>
            <w:vAlign w:val="bottom"/>
          </w:tcPr>
          <w:p w14:paraId="2805D7E7" w14:textId="1B9734C6" w:rsidR="007B0C7B" w:rsidRDefault="00E03C59" w:rsidP="00E03C59">
            <w:pPr>
              <w:autoSpaceDE w:val="0"/>
              <w:autoSpaceDN w:val="0"/>
              <w:adjustRightInd w:val="0"/>
              <w:spacing w:after="0"/>
              <w:jc w:val="center"/>
              <w:rPr>
                <w:rFonts w:cstheme="minorHAnsi"/>
                <w:color w:val="000000" w:themeColor="text1"/>
                <w:sz w:val="18"/>
                <w:szCs w:val="18"/>
              </w:rPr>
            </w:pPr>
            <w:r>
              <w:rPr>
                <w:rFonts w:cstheme="minorHAnsi"/>
                <w:color w:val="000000" w:themeColor="text1"/>
                <w:sz w:val="18"/>
                <w:szCs w:val="18"/>
              </w:rPr>
              <w:t xml:space="preserve">        </w:t>
            </w:r>
            <w:r w:rsidR="00DF190B">
              <w:rPr>
                <w:rFonts w:cstheme="minorHAnsi"/>
                <w:color w:val="000000" w:themeColor="text1"/>
                <w:sz w:val="18"/>
                <w:szCs w:val="18"/>
              </w:rPr>
              <w:t>21,344</w:t>
            </w:r>
          </w:p>
        </w:tc>
      </w:tr>
      <w:tr w:rsidR="007B0C7B" w:rsidRPr="007D673F" w14:paraId="13838CA5" w14:textId="033880C7" w:rsidTr="004C1096">
        <w:trPr>
          <w:trHeight w:val="250"/>
        </w:trPr>
        <w:tc>
          <w:tcPr>
            <w:tcW w:w="3544" w:type="dxa"/>
            <w:vAlign w:val="bottom"/>
          </w:tcPr>
          <w:p w14:paraId="04A086D2" w14:textId="77777777" w:rsidR="007B0C7B" w:rsidRPr="003239AE" w:rsidRDefault="007B0C7B" w:rsidP="007B0C7B">
            <w:pPr>
              <w:autoSpaceDE w:val="0"/>
              <w:autoSpaceDN w:val="0"/>
              <w:adjustRightInd w:val="0"/>
              <w:spacing w:after="0"/>
              <w:rPr>
                <w:rFonts w:cstheme="minorHAnsi"/>
                <w:color w:val="000000" w:themeColor="text1"/>
                <w:sz w:val="18"/>
                <w:szCs w:val="18"/>
              </w:rPr>
            </w:pPr>
            <w:r w:rsidRPr="003239AE">
              <w:rPr>
                <w:rFonts w:cstheme="minorHAnsi"/>
                <w:color w:val="000000" w:themeColor="text1"/>
                <w:sz w:val="18"/>
                <w:szCs w:val="18"/>
              </w:rPr>
              <w:t>Net cash used in operating activities</w:t>
            </w:r>
          </w:p>
        </w:tc>
        <w:tc>
          <w:tcPr>
            <w:tcW w:w="475" w:type="dxa"/>
          </w:tcPr>
          <w:p w14:paraId="1D60E54E" w14:textId="77777777" w:rsidR="007B0C7B" w:rsidRPr="003239AE" w:rsidRDefault="007B0C7B" w:rsidP="007B0C7B">
            <w:pPr>
              <w:autoSpaceDE w:val="0"/>
              <w:autoSpaceDN w:val="0"/>
              <w:adjustRightInd w:val="0"/>
              <w:spacing w:after="0"/>
              <w:jc w:val="right"/>
              <w:rPr>
                <w:rFonts w:cstheme="minorHAnsi"/>
                <w:color w:val="000000" w:themeColor="text1"/>
                <w:sz w:val="18"/>
                <w:szCs w:val="18"/>
              </w:rPr>
            </w:pPr>
          </w:p>
        </w:tc>
        <w:tc>
          <w:tcPr>
            <w:tcW w:w="236" w:type="dxa"/>
            <w:vAlign w:val="bottom"/>
          </w:tcPr>
          <w:p w14:paraId="2949B1F6" w14:textId="77777777" w:rsidR="007B0C7B" w:rsidRPr="003239AE" w:rsidRDefault="007B0C7B" w:rsidP="007B0C7B">
            <w:pPr>
              <w:autoSpaceDE w:val="0"/>
              <w:autoSpaceDN w:val="0"/>
              <w:adjustRightInd w:val="0"/>
              <w:spacing w:after="0"/>
              <w:jc w:val="right"/>
              <w:rPr>
                <w:rFonts w:cstheme="minorHAnsi"/>
                <w:color w:val="000000" w:themeColor="text1"/>
                <w:sz w:val="18"/>
                <w:szCs w:val="18"/>
              </w:rPr>
            </w:pPr>
          </w:p>
        </w:tc>
        <w:tc>
          <w:tcPr>
            <w:tcW w:w="277" w:type="dxa"/>
          </w:tcPr>
          <w:p w14:paraId="0B3CEEEE" w14:textId="77777777" w:rsidR="007B0C7B" w:rsidRPr="003239AE" w:rsidRDefault="007B0C7B" w:rsidP="007B0C7B">
            <w:pPr>
              <w:autoSpaceDE w:val="0"/>
              <w:autoSpaceDN w:val="0"/>
              <w:adjustRightInd w:val="0"/>
              <w:spacing w:after="0"/>
              <w:jc w:val="right"/>
              <w:rPr>
                <w:rFonts w:cstheme="minorHAnsi"/>
                <w:bCs/>
                <w:color w:val="000000" w:themeColor="text1"/>
                <w:sz w:val="18"/>
                <w:szCs w:val="18"/>
              </w:rPr>
            </w:pPr>
          </w:p>
        </w:tc>
        <w:tc>
          <w:tcPr>
            <w:tcW w:w="430" w:type="dxa"/>
          </w:tcPr>
          <w:p w14:paraId="3BA6DBA8" w14:textId="77777777" w:rsidR="007B0C7B" w:rsidRPr="003239AE" w:rsidRDefault="007B0C7B" w:rsidP="007B0C7B">
            <w:pPr>
              <w:autoSpaceDE w:val="0"/>
              <w:autoSpaceDN w:val="0"/>
              <w:adjustRightInd w:val="0"/>
              <w:spacing w:after="0"/>
              <w:jc w:val="right"/>
              <w:rPr>
                <w:rFonts w:cstheme="minorHAnsi"/>
                <w:color w:val="000000" w:themeColor="text1"/>
                <w:sz w:val="18"/>
                <w:szCs w:val="18"/>
              </w:rPr>
            </w:pPr>
          </w:p>
        </w:tc>
        <w:tc>
          <w:tcPr>
            <w:tcW w:w="1559" w:type="dxa"/>
            <w:tcBorders>
              <w:top w:val="single" w:sz="4" w:space="0" w:color="auto"/>
            </w:tcBorders>
            <w:vAlign w:val="bottom"/>
          </w:tcPr>
          <w:p w14:paraId="0B45828B" w14:textId="29408505" w:rsidR="007B0C7B" w:rsidRPr="003239AE" w:rsidRDefault="00E03C59" w:rsidP="00E03C59">
            <w:pPr>
              <w:autoSpaceDE w:val="0"/>
              <w:autoSpaceDN w:val="0"/>
              <w:adjustRightInd w:val="0"/>
              <w:spacing w:after="0"/>
              <w:rPr>
                <w:rFonts w:cstheme="minorHAnsi"/>
                <w:color w:val="000000" w:themeColor="text1"/>
                <w:sz w:val="18"/>
                <w:szCs w:val="18"/>
              </w:rPr>
            </w:pPr>
            <w:r>
              <w:rPr>
                <w:rFonts w:cstheme="minorHAnsi"/>
                <w:color w:val="000000" w:themeColor="text1"/>
                <w:sz w:val="18"/>
                <w:szCs w:val="18"/>
              </w:rPr>
              <w:t xml:space="preserve">          </w:t>
            </w:r>
            <w:r w:rsidR="00120EDA">
              <w:rPr>
                <w:rFonts w:cstheme="minorHAnsi"/>
                <w:color w:val="000000" w:themeColor="text1"/>
                <w:sz w:val="18"/>
                <w:szCs w:val="18"/>
              </w:rPr>
              <w:t>(43,536)</w:t>
            </w:r>
          </w:p>
        </w:tc>
        <w:tc>
          <w:tcPr>
            <w:tcW w:w="1559" w:type="dxa"/>
            <w:gridSpan w:val="2"/>
            <w:tcBorders>
              <w:top w:val="single" w:sz="4" w:space="0" w:color="auto"/>
            </w:tcBorders>
            <w:vAlign w:val="bottom"/>
          </w:tcPr>
          <w:p w14:paraId="1887242D" w14:textId="57C2F7BB" w:rsidR="007B0C7B" w:rsidRPr="003239AE" w:rsidRDefault="00E03C59" w:rsidP="00E03C59">
            <w:pPr>
              <w:autoSpaceDE w:val="0"/>
              <w:autoSpaceDN w:val="0"/>
              <w:adjustRightInd w:val="0"/>
              <w:spacing w:after="0"/>
              <w:jc w:val="center"/>
              <w:rPr>
                <w:rFonts w:cstheme="minorHAnsi"/>
                <w:color w:val="000000" w:themeColor="text1"/>
                <w:sz w:val="18"/>
                <w:szCs w:val="18"/>
              </w:rPr>
            </w:pPr>
            <w:r>
              <w:rPr>
                <w:rFonts w:cstheme="minorHAnsi"/>
                <w:color w:val="000000" w:themeColor="text1"/>
                <w:sz w:val="18"/>
                <w:szCs w:val="18"/>
              </w:rPr>
              <w:t xml:space="preserve">              </w:t>
            </w:r>
            <w:r w:rsidR="00DF190B">
              <w:rPr>
                <w:rFonts w:cstheme="minorHAnsi"/>
                <w:color w:val="000000" w:themeColor="text1"/>
                <w:sz w:val="18"/>
                <w:szCs w:val="18"/>
              </w:rPr>
              <w:t>(86,181)</w:t>
            </w:r>
          </w:p>
        </w:tc>
        <w:tc>
          <w:tcPr>
            <w:tcW w:w="236" w:type="dxa"/>
            <w:tcBorders>
              <w:top w:val="single" w:sz="4" w:space="0" w:color="auto"/>
            </w:tcBorders>
          </w:tcPr>
          <w:p w14:paraId="29B10D30" w14:textId="77777777" w:rsidR="007B0C7B" w:rsidRDefault="007B0C7B" w:rsidP="00B92211">
            <w:pPr>
              <w:autoSpaceDE w:val="0"/>
              <w:autoSpaceDN w:val="0"/>
              <w:adjustRightInd w:val="0"/>
              <w:spacing w:after="0"/>
              <w:jc w:val="right"/>
              <w:rPr>
                <w:rFonts w:cstheme="minorHAnsi"/>
                <w:color w:val="000000" w:themeColor="text1"/>
                <w:sz w:val="18"/>
                <w:szCs w:val="18"/>
              </w:rPr>
            </w:pPr>
          </w:p>
        </w:tc>
        <w:tc>
          <w:tcPr>
            <w:tcW w:w="1374" w:type="dxa"/>
            <w:gridSpan w:val="2"/>
            <w:tcBorders>
              <w:top w:val="single" w:sz="4" w:space="0" w:color="auto"/>
            </w:tcBorders>
            <w:vAlign w:val="bottom"/>
          </w:tcPr>
          <w:p w14:paraId="0853BB71" w14:textId="48481EA8" w:rsidR="007B0C7B" w:rsidRDefault="00E03C59" w:rsidP="00E03C59">
            <w:pPr>
              <w:autoSpaceDE w:val="0"/>
              <w:autoSpaceDN w:val="0"/>
              <w:adjustRightInd w:val="0"/>
              <w:spacing w:after="0"/>
              <w:jc w:val="center"/>
              <w:rPr>
                <w:rFonts w:cstheme="minorHAnsi"/>
                <w:color w:val="000000" w:themeColor="text1"/>
                <w:sz w:val="18"/>
                <w:szCs w:val="18"/>
              </w:rPr>
            </w:pPr>
            <w:r>
              <w:rPr>
                <w:rFonts w:cstheme="minorHAnsi"/>
                <w:color w:val="000000" w:themeColor="text1"/>
                <w:sz w:val="18"/>
                <w:szCs w:val="18"/>
              </w:rPr>
              <w:t xml:space="preserve">      </w:t>
            </w:r>
            <w:r w:rsidR="00DF190B">
              <w:rPr>
                <w:rFonts w:cstheme="minorHAnsi"/>
                <w:color w:val="000000" w:themeColor="text1"/>
                <w:sz w:val="18"/>
                <w:szCs w:val="18"/>
              </w:rPr>
              <w:t>(152,144)</w:t>
            </w:r>
          </w:p>
        </w:tc>
      </w:tr>
      <w:tr w:rsidR="007B0C7B" w:rsidRPr="007D673F" w14:paraId="6DA4E6F2" w14:textId="0F4A8FBB" w:rsidTr="004C1096">
        <w:trPr>
          <w:trHeight w:val="250"/>
        </w:trPr>
        <w:tc>
          <w:tcPr>
            <w:tcW w:w="3544" w:type="dxa"/>
            <w:vAlign w:val="bottom"/>
          </w:tcPr>
          <w:p w14:paraId="38B7558E" w14:textId="77777777" w:rsidR="007B0C7B" w:rsidRPr="003239AE" w:rsidRDefault="007B0C7B" w:rsidP="007B0C7B">
            <w:pPr>
              <w:autoSpaceDE w:val="0"/>
              <w:autoSpaceDN w:val="0"/>
              <w:adjustRightInd w:val="0"/>
              <w:spacing w:after="0"/>
              <w:rPr>
                <w:rFonts w:cstheme="minorHAnsi"/>
                <w:color w:val="000000" w:themeColor="text1"/>
                <w:sz w:val="18"/>
                <w:szCs w:val="18"/>
              </w:rPr>
            </w:pPr>
          </w:p>
        </w:tc>
        <w:tc>
          <w:tcPr>
            <w:tcW w:w="475" w:type="dxa"/>
          </w:tcPr>
          <w:p w14:paraId="6C5A0A97" w14:textId="77777777" w:rsidR="007B0C7B" w:rsidRPr="003239AE" w:rsidRDefault="007B0C7B" w:rsidP="007B0C7B">
            <w:pPr>
              <w:autoSpaceDE w:val="0"/>
              <w:autoSpaceDN w:val="0"/>
              <w:adjustRightInd w:val="0"/>
              <w:spacing w:after="0"/>
              <w:jc w:val="right"/>
              <w:rPr>
                <w:rFonts w:cstheme="minorHAnsi"/>
                <w:color w:val="000000" w:themeColor="text1"/>
                <w:sz w:val="18"/>
                <w:szCs w:val="18"/>
              </w:rPr>
            </w:pPr>
          </w:p>
        </w:tc>
        <w:tc>
          <w:tcPr>
            <w:tcW w:w="236" w:type="dxa"/>
            <w:vAlign w:val="bottom"/>
          </w:tcPr>
          <w:p w14:paraId="5555332C" w14:textId="77777777" w:rsidR="007B0C7B" w:rsidRPr="003239AE" w:rsidRDefault="007B0C7B" w:rsidP="007B0C7B">
            <w:pPr>
              <w:autoSpaceDE w:val="0"/>
              <w:autoSpaceDN w:val="0"/>
              <w:adjustRightInd w:val="0"/>
              <w:spacing w:after="0"/>
              <w:jc w:val="right"/>
              <w:rPr>
                <w:rFonts w:cstheme="minorHAnsi"/>
                <w:color w:val="000000" w:themeColor="text1"/>
                <w:sz w:val="18"/>
                <w:szCs w:val="18"/>
              </w:rPr>
            </w:pPr>
          </w:p>
        </w:tc>
        <w:tc>
          <w:tcPr>
            <w:tcW w:w="277" w:type="dxa"/>
          </w:tcPr>
          <w:p w14:paraId="4099039D" w14:textId="77777777" w:rsidR="007B0C7B" w:rsidRPr="003239AE" w:rsidRDefault="007B0C7B" w:rsidP="007B0C7B">
            <w:pPr>
              <w:autoSpaceDE w:val="0"/>
              <w:autoSpaceDN w:val="0"/>
              <w:adjustRightInd w:val="0"/>
              <w:spacing w:after="0"/>
              <w:jc w:val="right"/>
              <w:rPr>
                <w:rFonts w:cstheme="minorHAnsi"/>
                <w:bCs/>
                <w:color w:val="000000" w:themeColor="text1"/>
                <w:sz w:val="18"/>
                <w:szCs w:val="18"/>
              </w:rPr>
            </w:pPr>
          </w:p>
        </w:tc>
        <w:tc>
          <w:tcPr>
            <w:tcW w:w="430" w:type="dxa"/>
          </w:tcPr>
          <w:p w14:paraId="492C75B3" w14:textId="77777777" w:rsidR="007B0C7B" w:rsidRPr="003239AE" w:rsidRDefault="007B0C7B" w:rsidP="007B0C7B">
            <w:pPr>
              <w:autoSpaceDE w:val="0"/>
              <w:autoSpaceDN w:val="0"/>
              <w:adjustRightInd w:val="0"/>
              <w:spacing w:after="0"/>
              <w:jc w:val="right"/>
              <w:rPr>
                <w:rFonts w:cstheme="minorHAnsi"/>
                <w:color w:val="000000" w:themeColor="text1"/>
                <w:sz w:val="18"/>
                <w:szCs w:val="18"/>
              </w:rPr>
            </w:pPr>
          </w:p>
        </w:tc>
        <w:tc>
          <w:tcPr>
            <w:tcW w:w="1559" w:type="dxa"/>
            <w:vAlign w:val="bottom"/>
          </w:tcPr>
          <w:p w14:paraId="49AC41CC" w14:textId="77777777" w:rsidR="007B0C7B" w:rsidRPr="003239AE" w:rsidRDefault="007B0C7B" w:rsidP="007B0C7B">
            <w:pPr>
              <w:autoSpaceDE w:val="0"/>
              <w:autoSpaceDN w:val="0"/>
              <w:adjustRightInd w:val="0"/>
              <w:spacing w:after="0"/>
              <w:jc w:val="right"/>
              <w:rPr>
                <w:rFonts w:cstheme="minorHAnsi"/>
                <w:color w:val="000000" w:themeColor="text1"/>
                <w:sz w:val="18"/>
                <w:szCs w:val="18"/>
              </w:rPr>
            </w:pPr>
          </w:p>
        </w:tc>
        <w:tc>
          <w:tcPr>
            <w:tcW w:w="1559" w:type="dxa"/>
            <w:gridSpan w:val="2"/>
            <w:vAlign w:val="bottom"/>
          </w:tcPr>
          <w:p w14:paraId="6FAD7D18" w14:textId="77777777" w:rsidR="007B0C7B" w:rsidRPr="003239AE" w:rsidRDefault="007B0C7B" w:rsidP="007B0C7B">
            <w:pPr>
              <w:autoSpaceDE w:val="0"/>
              <w:autoSpaceDN w:val="0"/>
              <w:adjustRightInd w:val="0"/>
              <w:spacing w:after="0"/>
              <w:jc w:val="right"/>
              <w:rPr>
                <w:rFonts w:cstheme="minorHAnsi"/>
                <w:color w:val="000000" w:themeColor="text1"/>
                <w:sz w:val="18"/>
                <w:szCs w:val="18"/>
              </w:rPr>
            </w:pPr>
          </w:p>
        </w:tc>
        <w:tc>
          <w:tcPr>
            <w:tcW w:w="236" w:type="dxa"/>
          </w:tcPr>
          <w:p w14:paraId="3A78BCD2" w14:textId="77777777" w:rsidR="007B0C7B" w:rsidRPr="003239AE" w:rsidRDefault="007B0C7B" w:rsidP="007B0C7B">
            <w:pPr>
              <w:autoSpaceDE w:val="0"/>
              <w:autoSpaceDN w:val="0"/>
              <w:adjustRightInd w:val="0"/>
              <w:spacing w:after="0"/>
              <w:jc w:val="right"/>
              <w:rPr>
                <w:rFonts w:cstheme="minorHAnsi"/>
                <w:color w:val="000000" w:themeColor="text1"/>
                <w:sz w:val="18"/>
                <w:szCs w:val="18"/>
              </w:rPr>
            </w:pPr>
          </w:p>
        </w:tc>
        <w:tc>
          <w:tcPr>
            <w:tcW w:w="1374" w:type="dxa"/>
            <w:gridSpan w:val="2"/>
            <w:vAlign w:val="bottom"/>
          </w:tcPr>
          <w:p w14:paraId="44F08D7E" w14:textId="77777777" w:rsidR="007B0C7B" w:rsidRPr="003239AE" w:rsidRDefault="007B0C7B" w:rsidP="007B0C7B">
            <w:pPr>
              <w:autoSpaceDE w:val="0"/>
              <w:autoSpaceDN w:val="0"/>
              <w:adjustRightInd w:val="0"/>
              <w:spacing w:after="0"/>
              <w:jc w:val="right"/>
              <w:rPr>
                <w:rFonts w:cstheme="minorHAnsi"/>
                <w:color w:val="000000" w:themeColor="text1"/>
                <w:sz w:val="18"/>
                <w:szCs w:val="18"/>
              </w:rPr>
            </w:pPr>
          </w:p>
        </w:tc>
      </w:tr>
      <w:tr w:rsidR="007B0C7B" w:rsidRPr="007D673F" w14:paraId="4E4FE6F1" w14:textId="534CD3DD" w:rsidTr="004C1096">
        <w:trPr>
          <w:trHeight w:val="250"/>
        </w:trPr>
        <w:tc>
          <w:tcPr>
            <w:tcW w:w="3544" w:type="dxa"/>
            <w:vAlign w:val="bottom"/>
          </w:tcPr>
          <w:p w14:paraId="56A7F4EC" w14:textId="77777777" w:rsidR="007B0C7B" w:rsidRPr="003239AE" w:rsidRDefault="007B0C7B" w:rsidP="007B0C7B">
            <w:pPr>
              <w:autoSpaceDE w:val="0"/>
              <w:autoSpaceDN w:val="0"/>
              <w:adjustRightInd w:val="0"/>
              <w:spacing w:after="0"/>
              <w:rPr>
                <w:rFonts w:cstheme="minorHAnsi"/>
                <w:color w:val="000000" w:themeColor="text1"/>
                <w:sz w:val="18"/>
                <w:szCs w:val="18"/>
              </w:rPr>
            </w:pPr>
          </w:p>
        </w:tc>
        <w:tc>
          <w:tcPr>
            <w:tcW w:w="475" w:type="dxa"/>
          </w:tcPr>
          <w:p w14:paraId="046BDB34" w14:textId="77777777" w:rsidR="007B0C7B" w:rsidRPr="003239AE" w:rsidRDefault="007B0C7B" w:rsidP="007B0C7B">
            <w:pPr>
              <w:autoSpaceDE w:val="0"/>
              <w:autoSpaceDN w:val="0"/>
              <w:adjustRightInd w:val="0"/>
              <w:spacing w:after="0"/>
              <w:jc w:val="right"/>
              <w:rPr>
                <w:rFonts w:cstheme="minorHAnsi"/>
                <w:sz w:val="18"/>
                <w:szCs w:val="18"/>
              </w:rPr>
            </w:pPr>
          </w:p>
        </w:tc>
        <w:tc>
          <w:tcPr>
            <w:tcW w:w="236" w:type="dxa"/>
            <w:vAlign w:val="bottom"/>
          </w:tcPr>
          <w:p w14:paraId="38C508B9" w14:textId="77777777" w:rsidR="007B0C7B" w:rsidRPr="003239AE" w:rsidRDefault="007B0C7B" w:rsidP="007B0C7B">
            <w:pPr>
              <w:autoSpaceDE w:val="0"/>
              <w:autoSpaceDN w:val="0"/>
              <w:adjustRightInd w:val="0"/>
              <w:spacing w:after="0"/>
              <w:jc w:val="right"/>
              <w:rPr>
                <w:rFonts w:cstheme="minorHAnsi"/>
                <w:sz w:val="18"/>
                <w:szCs w:val="18"/>
              </w:rPr>
            </w:pPr>
          </w:p>
        </w:tc>
        <w:tc>
          <w:tcPr>
            <w:tcW w:w="277" w:type="dxa"/>
          </w:tcPr>
          <w:p w14:paraId="79EC68D6" w14:textId="77777777" w:rsidR="007B0C7B" w:rsidRPr="003239AE" w:rsidRDefault="007B0C7B" w:rsidP="007B0C7B">
            <w:pPr>
              <w:autoSpaceDE w:val="0"/>
              <w:autoSpaceDN w:val="0"/>
              <w:adjustRightInd w:val="0"/>
              <w:spacing w:after="0"/>
              <w:jc w:val="right"/>
              <w:rPr>
                <w:rFonts w:cstheme="minorHAnsi"/>
                <w:sz w:val="18"/>
                <w:szCs w:val="18"/>
              </w:rPr>
            </w:pPr>
          </w:p>
        </w:tc>
        <w:tc>
          <w:tcPr>
            <w:tcW w:w="430" w:type="dxa"/>
          </w:tcPr>
          <w:p w14:paraId="7D7ECC74" w14:textId="77777777" w:rsidR="007B0C7B" w:rsidRPr="003239AE" w:rsidRDefault="007B0C7B" w:rsidP="007B0C7B">
            <w:pPr>
              <w:autoSpaceDE w:val="0"/>
              <w:autoSpaceDN w:val="0"/>
              <w:adjustRightInd w:val="0"/>
              <w:spacing w:after="0"/>
              <w:jc w:val="right"/>
              <w:rPr>
                <w:rFonts w:cstheme="minorHAnsi"/>
                <w:color w:val="000000" w:themeColor="text1"/>
                <w:sz w:val="18"/>
                <w:szCs w:val="18"/>
              </w:rPr>
            </w:pPr>
          </w:p>
        </w:tc>
        <w:tc>
          <w:tcPr>
            <w:tcW w:w="1559" w:type="dxa"/>
            <w:vAlign w:val="bottom"/>
          </w:tcPr>
          <w:p w14:paraId="047681F2" w14:textId="77777777" w:rsidR="007B0C7B" w:rsidRPr="003239AE" w:rsidRDefault="007B0C7B" w:rsidP="007B0C7B">
            <w:pPr>
              <w:autoSpaceDE w:val="0"/>
              <w:autoSpaceDN w:val="0"/>
              <w:adjustRightInd w:val="0"/>
              <w:spacing w:after="0"/>
              <w:jc w:val="right"/>
              <w:rPr>
                <w:rFonts w:cstheme="minorHAnsi"/>
                <w:sz w:val="18"/>
                <w:szCs w:val="18"/>
              </w:rPr>
            </w:pPr>
          </w:p>
        </w:tc>
        <w:tc>
          <w:tcPr>
            <w:tcW w:w="1559" w:type="dxa"/>
            <w:gridSpan w:val="2"/>
            <w:vAlign w:val="bottom"/>
          </w:tcPr>
          <w:p w14:paraId="7B037296" w14:textId="77777777" w:rsidR="007B0C7B" w:rsidRPr="003239AE" w:rsidRDefault="007B0C7B" w:rsidP="007B0C7B">
            <w:pPr>
              <w:autoSpaceDE w:val="0"/>
              <w:autoSpaceDN w:val="0"/>
              <w:adjustRightInd w:val="0"/>
              <w:spacing w:after="0"/>
              <w:jc w:val="right"/>
              <w:rPr>
                <w:rFonts w:cstheme="minorHAnsi"/>
                <w:sz w:val="18"/>
                <w:szCs w:val="18"/>
              </w:rPr>
            </w:pPr>
          </w:p>
        </w:tc>
        <w:tc>
          <w:tcPr>
            <w:tcW w:w="236" w:type="dxa"/>
          </w:tcPr>
          <w:p w14:paraId="45689695" w14:textId="77777777" w:rsidR="007B0C7B" w:rsidRPr="003239AE" w:rsidRDefault="007B0C7B" w:rsidP="007B0C7B">
            <w:pPr>
              <w:autoSpaceDE w:val="0"/>
              <w:autoSpaceDN w:val="0"/>
              <w:adjustRightInd w:val="0"/>
              <w:spacing w:after="0"/>
              <w:jc w:val="right"/>
              <w:rPr>
                <w:rFonts w:cstheme="minorHAnsi"/>
                <w:sz w:val="18"/>
                <w:szCs w:val="18"/>
              </w:rPr>
            </w:pPr>
          </w:p>
        </w:tc>
        <w:tc>
          <w:tcPr>
            <w:tcW w:w="1374" w:type="dxa"/>
            <w:gridSpan w:val="2"/>
            <w:vAlign w:val="bottom"/>
          </w:tcPr>
          <w:p w14:paraId="5865AF0A" w14:textId="77777777" w:rsidR="007B0C7B" w:rsidRPr="003239AE" w:rsidRDefault="007B0C7B" w:rsidP="007B0C7B">
            <w:pPr>
              <w:autoSpaceDE w:val="0"/>
              <w:autoSpaceDN w:val="0"/>
              <w:adjustRightInd w:val="0"/>
              <w:spacing w:after="0"/>
              <w:jc w:val="right"/>
              <w:rPr>
                <w:rFonts w:cstheme="minorHAnsi"/>
                <w:sz w:val="18"/>
                <w:szCs w:val="18"/>
              </w:rPr>
            </w:pPr>
          </w:p>
        </w:tc>
      </w:tr>
      <w:tr w:rsidR="007B0C7B" w:rsidRPr="007D673F" w14:paraId="2F713A64" w14:textId="4FF8F576" w:rsidTr="004C1096">
        <w:trPr>
          <w:trHeight w:val="250"/>
        </w:trPr>
        <w:tc>
          <w:tcPr>
            <w:tcW w:w="3544" w:type="dxa"/>
            <w:vAlign w:val="bottom"/>
          </w:tcPr>
          <w:p w14:paraId="6A5B8E87" w14:textId="77777777" w:rsidR="007B0C7B" w:rsidRPr="003239AE" w:rsidRDefault="007B0C7B" w:rsidP="007B0C7B">
            <w:pPr>
              <w:autoSpaceDE w:val="0"/>
              <w:autoSpaceDN w:val="0"/>
              <w:adjustRightInd w:val="0"/>
              <w:spacing w:after="0"/>
              <w:rPr>
                <w:rFonts w:cstheme="minorHAnsi"/>
                <w:color w:val="000000" w:themeColor="text1"/>
                <w:sz w:val="18"/>
                <w:szCs w:val="18"/>
              </w:rPr>
            </w:pPr>
            <w:r w:rsidRPr="003239AE">
              <w:rPr>
                <w:rFonts w:cstheme="minorHAnsi"/>
                <w:b/>
                <w:color w:val="000000" w:themeColor="text1"/>
                <w:sz w:val="18"/>
                <w:szCs w:val="18"/>
              </w:rPr>
              <w:t xml:space="preserve">Net </w:t>
            </w:r>
            <w:r>
              <w:rPr>
                <w:rFonts w:cstheme="minorHAnsi"/>
                <w:b/>
                <w:color w:val="000000" w:themeColor="text1"/>
                <w:sz w:val="18"/>
                <w:szCs w:val="18"/>
              </w:rPr>
              <w:t>(decrease)/increase</w:t>
            </w:r>
            <w:r w:rsidRPr="003239AE">
              <w:rPr>
                <w:rFonts w:cstheme="minorHAnsi"/>
                <w:b/>
                <w:color w:val="000000" w:themeColor="text1"/>
                <w:sz w:val="18"/>
                <w:szCs w:val="18"/>
              </w:rPr>
              <w:t xml:space="preserve"> in cash and cash equivalents</w:t>
            </w:r>
          </w:p>
        </w:tc>
        <w:tc>
          <w:tcPr>
            <w:tcW w:w="475" w:type="dxa"/>
          </w:tcPr>
          <w:p w14:paraId="5577CF39" w14:textId="77777777" w:rsidR="007B0C7B" w:rsidRPr="003239AE" w:rsidRDefault="007B0C7B" w:rsidP="007B0C7B">
            <w:pPr>
              <w:autoSpaceDE w:val="0"/>
              <w:autoSpaceDN w:val="0"/>
              <w:adjustRightInd w:val="0"/>
              <w:spacing w:after="0"/>
              <w:jc w:val="right"/>
              <w:rPr>
                <w:rFonts w:cstheme="minorHAnsi"/>
                <w:b/>
                <w:sz w:val="18"/>
                <w:szCs w:val="18"/>
              </w:rPr>
            </w:pPr>
          </w:p>
        </w:tc>
        <w:tc>
          <w:tcPr>
            <w:tcW w:w="236" w:type="dxa"/>
            <w:vAlign w:val="bottom"/>
          </w:tcPr>
          <w:p w14:paraId="7055930C" w14:textId="77777777" w:rsidR="007B0C7B" w:rsidRPr="003239AE" w:rsidRDefault="007B0C7B" w:rsidP="007B0C7B">
            <w:pPr>
              <w:autoSpaceDE w:val="0"/>
              <w:autoSpaceDN w:val="0"/>
              <w:adjustRightInd w:val="0"/>
              <w:spacing w:after="0"/>
              <w:jc w:val="right"/>
              <w:rPr>
                <w:rFonts w:cstheme="minorHAnsi"/>
                <w:b/>
                <w:sz w:val="18"/>
                <w:szCs w:val="18"/>
              </w:rPr>
            </w:pPr>
          </w:p>
        </w:tc>
        <w:tc>
          <w:tcPr>
            <w:tcW w:w="277" w:type="dxa"/>
          </w:tcPr>
          <w:p w14:paraId="1DF72F4B" w14:textId="77777777" w:rsidR="007B0C7B" w:rsidRPr="003239AE" w:rsidRDefault="007B0C7B" w:rsidP="007B0C7B">
            <w:pPr>
              <w:autoSpaceDE w:val="0"/>
              <w:autoSpaceDN w:val="0"/>
              <w:adjustRightInd w:val="0"/>
              <w:spacing w:after="0"/>
              <w:jc w:val="right"/>
              <w:rPr>
                <w:rFonts w:cstheme="minorHAnsi"/>
                <w:b/>
                <w:sz w:val="18"/>
                <w:szCs w:val="18"/>
              </w:rPr>
            </w:pPr>
          </w:p>
        </w:tc>
        <w:tc>
          <w:tcPr>
            <w:tcW w:w="430" w:type="dxa"/>
          </w:tcPr>
          <w:p w14:paraId="2EDE1482" w14:textId="77777777" w:rsidR="007B0C7B" w:rsidRPr="003239AE" w:rsidRDefault="007B0C7B" w:rsidP="007B0C7B">
            <w:pPr>
              <w:autoSpaceDE w:val="0"/>
              <w:autoSpaceDN w:val="0"/>
              <w:adjustRightInd w:val="0"/>
              <w:spacing w:after="0"/>
              <w:jc w:val="right"/>
              <w:rPr>
                <w:rFonts w:cstheme="minorHAnsi"/>
                <w:b/>
                <w:color w:val="000000" w:themeColor="text1"/>
                <w:sz w:val="18"/>
                <w:szCs w:val="18"/>
              </w:rPr>
            </w:pPr>
          </w:p>
        </w:tc>
        <w:tc>
          <w:tcPr>
            <w:tcW w:w="1559" w:type="dxa"/>
            <w:tcBorders>
              <w:bottom w:val="single" w:sz="4" w:space="0" w:color="auto"/>
            </w:tcBorders>
            <w:vAlign w:val="bottom"/>
          </w:tcPr>
          <w:p w14:paraId="18C584EA" w14:textId="2B0695CE" w:rsidR="007B0C7B" w:rsidRPr="003239AE" w:rsidRDefault="00120EDA" w:rsidP="00E03C59">
            <w:pPr>
              <w:autoSpaceDE w:val="0"/>
              <w:autoSpaceDN w:val="0"/>
              <w:adjustRightInd w:val="0"/>
              <w:spacing w:after="0"/>
              <w:jc w:val="center"/>
              <w:rPr>
                <w:rFonts w:cstheme="minorHAnsi"/>
                <w:b/>
                <w:sz w:val="18"/>
                <w:szCs w:val="18"/>
              </w:rPr>
            </w:pPr>
            <w:r>
              <w:rPr>
                <w:rFonts w:cstheme="minorHAnsi"/>
                <w:b/>
                <w:sz w:val="18"/>
                <w:szCs w:val="18"/>
              </w:rPr>
              <w:t>(43,356)</w:t>
            </w:r>
          </w:p>
        </w:tc>
        <w:tc>
          <w:tcPr>
            <w:tcW w:w="1559" w:type="dxa"/>
            <w:gridSpan w:val="2"/>
            <w:tcBorders>
              <w:bottom w:val="single" w:sz="4" w:space="0" w:color="auto"/>
            </w:tcBorders>
            <w:vAlign w:val="bottom"/>
          </w:tcPr>
          <w:p w14:paraId="53AD03A2" w14:textId="02644B4A" w:rsidR="007B0C7B" w:rsidRPr="003239AE" w:rsidRDefault="00E03C59" w:rsidP="00E03C59">
            <w:pPr>
              <w:autoSpaceDE w:val="0"/>
              <w:autoSpaceDN w:val="0"/>
              <w:adjustRightInd w:val="0"/>
              <w:spacing w:after="0"/>
              <w:jc w:val="center"/>
              <w:rPr>
                <w:rFonts w:cstheme="minorHAnsi"/>
                <w:b/>
                <w:sz w:val="18"/>
                <w:szCs w:val="18"/>
              </w:rPr>
            </w:pPr>
            <w:r>
              <w:rPr>
                <w:rFonts w:cstheme="minorHAnsi"/>
                <w:b/>
                <w:sz w:val="18"/>
                <w:szCs w:val="18"/>
              </w:rPr>
              <w:t xml:space="preserve">               </w:t>
            </w:r>
            <w:r w:rsidR="00DF190B">
              <w:rPr>
                <w:rFonts w:cstheme="minorHAnsi"/>
                <w:b/>
                <w:sz w:val="18"/>
                <w:szCs w:val="18"/>
              </w:rPr>
              <w:t>(86,181)</w:t>
            </w:r>
          </w:p>
        </w:tc>
        <w:tc>
          <w:tcPr>
            <w:tcW w:w="236" w:type="dxa"/>
            <w:tcBorders>
              <w:bottom w:val="single" w:sz="4" w:space="0" w:color="auto"/>
            </w:tcBorders>
          </w:tcPr>
          <w:p w14:paraId="1CEDA01D" w14:textId="77777777" w:rsidR="007B0C7B" w:rsidRDefault="007B0C7B" w:rsidP="00B92211">
            <w:pPr>
              <w:autoSpaceDE w:val="0"/>
              <w:autoSpaceDN w:val="0"/>
              <w:adjustRightInd w:val="0"/>
              <w:spacing w:after="0"/>
              <w:jc w:val="right"/>
              <w:rPr>
                <w:rFonts w:cstheme="minorHAnsi"/>
                <w:b/>
                <w:sz w:val="18"/>
                <w:szCs w:val="18"/>
              </w:rPr>
            </w:pPr>
          </w:p>
        </w:tc>
        <w:tc>
          <w:tcPr>
            <w:tcW w:w="1374" w:type="dxa"/>
            <w:gridSpan w:val="2"/>
            <w:tcBorders>
              <w:bottom w:val="single" w:sz="4" w:space="0" w:color="auto"/>
            </w:tcBorders>
            <w:vAlign w:val="bottom"/>
          </w:tcPr>
          <w:p w14:paraId="63242FC1" w14:textId="62B3D9CB" w:rsidR="007B0C7B" w:rsidRDefault="00E03C59" w:rsidP="00E03C59">
            <w:pPr>
              <w:autoSpaceDE w:val="0"/>
              <w:autoSpaceDN w:val="0"/>
              <w:adjustRightInd w:val="0"/>
              <w:spacing w:after="0"/>
              <w:jc w:val="center"/>
              <w:rPr>
                <w:rFonts w:cstheme="minorHAnsi"/>
                <w:b/>
                <w:sz w:val="18"/>
                <w:szCs w:val="18"/>
              </w:rPr>
            </w:pPr>
            <w:r>
              <w:rPr>
                <w:rFonts w:cstheme="minorHAnsi"/>
                <w:b/>
                <w:sz w:val="18"/>
                <w:szCs w:val="18"/>
              </w:rPr>
              <w:t xml:space="preserve">        </w:t>
            </w:r>
            <w:r w:rsidR="00DF190B">
              <w:rPr>
                <w:rFonts w:cstheme="minorHAnsi"/>
                <w:b/>
                <w:sz w:val="18"/>
                <w:szCs w:val="18"/>
              </w:rPr>
              <w:t>(152,144)</w:t>
            </w:r>
          </w:p>
        </w:tc>
      </w:tr>
      <w:tr w:rsidR="007B0C7B" w:rsidRPr="007D673F" w14:paraId="2EBB5F4B" w14:textId="7E48FA4B" w:rsidTr="004C1096">
        <w:trPr>
          <w:trHeight w:val="250"/>
        </w:trPr>
        <w:tc>
          <w:tcPr>
            <w:tcW w:w="3544" w:type="dxa"/>
            <w:vAlign w:val="bottom"/>
          </w:tcPr>
          <w:p w14:paraId="25D9CE52" w14:textId="77777777" w:rsidR="007B0C7B" w:rsidRPr="003239AE" w:rsidRDefault="007B0C7B" w:rsidP="007B0C7B">
            <w:pPr>
              <w:autoSpaceDE w:val="0"/>
              <w:autoSpaceDN w:val="0"/>
              <w:adjustRightInd w:val="0"/>
              <w:spacing w:after="0"/>
              <w:rPr>
                <w:rFonts w:cstheme="minorHAnsi"/>
                <w:color w:val="000000" w:themeColor="text1"/>
                <w:sz w:val="18"/>
                <w:szCs w:val="18"/>
              </w:rPr>
            </w:pPr>
          </w:p>
        </w:tc>
        <w:tc>
          <w:tcPr>
            <w:tcW w:w="475" w:type="dxa"/>
          </w:tcPr>
          <w:p w14:paraId="2FCCD7E9" w14:textId="77777777" w:rsidR="007B0C7B" w:rsidRPr="003239AE" w:rsidRDefault="007B0C7B" w:rsidP="007B0C7B">
            <w:pPr>
              <w:autoSpaceDE w:val="0"/>
              <w:autoSpaceDN w:val="0"/>
              <w:adjustRightInd w:val="0"/>
              <w:spacing w:after="0"/>
              <w:jc w:val="right"/>
              <w:rPr>
                <w:rFonts w:cstheme="minorHAnsi"/>
                <w:b/>
                <w:bCs/>
                <w:color w:val="000000" w:themeColor="text1"/>
                <w:sz w:val="18"/>
                <w:szCs w:val="18"/>
              </w:rPr>
            </w:pPr>
          </w:p>
        </w:tc>
        <w:tc>
          <w:tcPr>
            <w:tcW w:w="236" w:type="dxa"/>
            <w:vAlign w:val="bottom"/>
          </w:tcPr>
          <w:p w14:paraId="6083E15B" w14:textId="77777777" w:rsidR="007B0C7B" w:rsidRPr="003239AE" w:rsidRDefault="007B0C7B" w:rsidP="007B0C7B">
            <w:pPr>
              <w:autoSpaceDE w:val="0"/>
              <w:autoSpaceDN w:val="0"/>
              <w:adjustRightInd w:val="0"/>
              <w:spacing w:after="0"/>
              <w:jc w:val="right"/>
              <w:rPr>
                <w:rFonts w:cstheme="minorHAnsi"/>
                <w:b/>
                <w:bCs/>
                <w:color w:val="000000" w:themeColor="text1"/>
                <w:sz w:val="18"/>
                <w:szCs w:val="18"/>
              </w:rPr>
            </w:pPr>
          </w:p>
        </w:tc>
        <w:tc>
          <w:tcPr>
            <w:tcW w:w="277" w:type="dxa"/>
          </w:tcPr>
          <w:p w14:paraId="3E69467C" w14:textId="77777777" w:rsidR="007B0C7B" w:rsidRPr="003239AE" w:rsidRDefault="007B0C7B" w:rsidP="007B0C7B">
            <w:pPr>
              <w:autoSpaceDE w:val="0"/>
              <w:autoSpaceDN w:val="0"/>
              <w:adjustRightInd w:val="0"/>
              <w:spacing w:after="0"/>
              <w:jc w:val="right"/>
              <w:rPr>
                <w:rFonts w:cstheme="minorHAnsi"/>
                <w:b/>
                <w:bCs/>
                <w:color w:val="000000" w:themeColor="text1"/>
                <w:sz w:val="18"/>
                <w:szCs w:val="18"/>
              </w:rPr>
            </w:pPr>
          </w:p>
        </w:tc>
        <w:tc>
          <w:tcPr>
            <w:tcW w:w="430" w:type="dxa"/>
          </w:tcPr>
          <w:p w14:paraId="67C1E87F" w14:textId="77777777" w:rsidR="007B0C7B" w:rsidRPr="003239AE" w:rsidRDefault="007B0C7B" w:rsidP="007B0C7B">
            <w:pPr>
              <w:autoSpaceDE w:val="0"/>
              <w:autoSpaceDN w:val="0"/>
              <w:adjustRightInd w:val="0"/>
              <w:spacing w:after="0"/>
              <w:jc w:val="right"/>
              <w:rPr>
                <w:rFonts w:cstheme="minorHAnsi"/>
                <w:color w:val="000000" w:themeColor="text1"/>
                <w:sz w:val="18"/>
                <w:szCs w:val="18"/>
              </w:rPr>
            </w:pPr>
          </w:p>
        </w:tc>
        <w:tc>
          <w:tcPr>
            <w:tcW w:w="1559" w:type="dxa"/>
            <w:tcBorders>
              <w:top w:val="single" w:sz="4" w:space="0" w:color="auto"/>
            </w:tcBorders>
            <w:vAlign w:val="bottom"/>
          </w:tcPr>
          <w:p w14:paraId="15014E18" w14:textId="77777777" w:rsidR="007B0C7B" w:rsidRPr="003239AE" w:rsidRDefault="007B0C7B" w:rsidP="00B92211">
            <w:pPr>
              <w:autoSpaceDE w:val="0"/>
              <w:autoSpaceDN w:val="0"/>
              <w:adjustRightInd w:val="0"/>
              <w:spacing w:after="0"/>
              <w:jc w:val="right"/>
              <w:rPr>
                <w:rFonts w:cstheme="minorHAnsi"/>
                <w:b/>
                <w:bCs/>
                <w:color w:val="000000" w:themeColor="text1"/>
                <w:sz w:val="18"/>
                <w:szCs w:val="18"/>
              </w:rPr>
            </w:pPr>
          </w:p>
        </w:tc>
        <w:tc>
          <w:tcPr>
            <w:tcW w:w="1559" w:type="dxa"/>
            <w:gridSpan w:val="2"/>
            <w:tcBorders>
              <w:top w:val="single" w:sz="4" w:space="0" w:color="auto"/>
            </w:tcBorders>
            <w:vAlign w:val="bottom"/>
          </w:tcPr>
          <w:p w14:paraId="03D57377" w14:textId="77777777" w:rsidR="007B0C7B" w:rsidRPr="003239AE" w:rsidRDefault="007B0C7B" w:rsidP="00B92211">
            <w:pPr>
              <w:autoSpaceDE w:val="0"/>
              <w:autoSpaceDN w:val="0"/>
              <w:adjustRightInd w:val="0"/>
              <w:spacing w:after="0"/>
              <w:jc w:val="right"/>
              <w:rPr>
                <w:rFonts w:cstheme="minorHAnsi"/>
                <w:b/>
                <w:bCs/>
                <w:color w:val="000000" w:themeColor="text1"/>
                <w:sz w:val="18"/>
                <w:szCs w:val="18"/>
              </w:rPr>
            </w:pPr>
          </w:p>
        </w:tc>
        <w:tc>
          <w:tcPr>
            <w:tcW w:w="236" w:type="dxa"/>
            <w:tcBorders>
              <w:top w:val="single" w:sz="4" w:space="0" w:color="auto"/>
            </w:tcBorders>
          </w:tcPr>
          <w:p w14:paraId="50B700C3" w14:textId="77777777" w:rsidR="007B0C7B" w:rsidRPr="003239AE" w:rsidRDefault="007B0C7B" w:rsidP="00B92211">
            <w:pPr>
              <w:autoSpaceDE w:val="0"/>
              <w:autoSpaceDN w:val="0"/>
              <w:adjustRightInd w:val="0"/>
              <w:spacing w:after="0"/>
              <w:jc w:val="right"/>
              <w:rPr>
                <w:rFonts w:cstheme="minorHAnsi"/>
                <w:b/>
                <w:bCs/>
                <w:color w:val="000000" w:themeColor="text1"/>
                <w:sz w:val="18"/>
                <w:szCs w:val="18"/>
              </w:rPr>
            </w:pPr>
          </w:p>
        </w:tc>
        <w:tc>
          <w:tcPr>
            <w:tcW w:w="1374" w:type="dxa"/>
            <w:gridSpan w:val="2"/>
            <w:tcBorders>
              <w:top w:val="single" w:sz="4" w:space="0" w:color="auto"/>
            </w:tcBorders>
            <w:vAlign w:val="bottom"/>
          </w:tcPr>
          <w:p w14:paraId="17A519E0" w14:textId="77777777" w:rsidR="007B0C7B" w:rsidRPr="003239AE" w:rsidRDefault="007B0C7B" w:rsidP="00B92211">
            <w:pPr>
              <w:autoSpaceDE w:val="0"/>
              <w:autoSpaceDN w:val="0"/>
              <w:adjustRightInd w:val="0"/>
              <w:spacing w:after="0"/>
              <w:jc w:val="right"/>
              <w:rPr>
                <w:rFonts w:cstheme="minorHAnsi"/>
                <w:b/>
                <w:bCs/>
                <w:color w:val="000000" w:themeColor="text1"/>
                <w:sz w:val="18"/>
                <w:szCs w:val="18"/>
              </w:rPr>
            </w:pPr>
          </w:p>
        </w:tc>
      </w:tr>
      <w:tr w:rsidR="007B0C7B" w:rsidRPr="007D673F" w14:paraId="61A5B24F" w14:textId="33DE6278" w:rsidTr="004C1096">
        <w:trPr>
          <w:trHeight w:val="250"/>
        </w:trPr>
        <w:tc>
          <w:tcPr>
            <w:tcW w:w="3544" w:type="dxa"/>
            <w:vAlign w:val="bottom"/>
          </w:tcPr>
          <w:p w14:paraId="65438986" w14:textId="77777777" w:rsidR="007B0C7B" w:rsidRPr="003239AE" w:rsidRDefault="007B0C7B" w:rsidP="007B0C7B">
            <w:pPr>
              <w:autoSpaceDE w:val="0"/>
              <w:autoSpaceDN w:val="0"/>
              <w:adjustRightInd w:val="0"/>
              <w:spacing w:after="0"/>
              <w:rPr>
                <w:rFonts w:cstheme="minorHAnsi"/>
                <w:color w:val="000000" w:themeColor="text1"/>
                <w:sz w:val="18"/>
                <w:szCs w:val="18"/>
              </w:rPr>
            </w:pPr>
            <w:r w:rsidRPr="003239AE">
              <w:rPr>
                <w:rFonts w:cstheme="minorHAnsi"/>
                <w:b/>
                <w:color w:val="000000" w:themeColor="text1"/>
                <w:sz w:val="18"/>
                <w:szCs w:val="18"/>
              </w:rPr>
              <w:t xml:space="preserve">Cash and cash equivalents at beginning of the year </w:t>
            </w:r>
          </w:p>
        </w:tc>
        <w:tc>
          <w:tcPr>
            <w:tcW w:w="475" w:type="dxa"/>
          </w:tcPr>
          <w:p w14:paraId="6AFFCC3E" w14:textId="77777777" w:rsidR="007B0C7B" w:rsidRPr="003239AE" w:rsidRDefault="007B0C7B" w:rsidP="007B0C7B">
            <w:pPr>
              <w:autoSpaceDE w:val="0"/>
              <w:autoSpaceDN w:val="0"/>
              <w:adjustRightInd w:val="0"/>
              <w:spacing w:after="0"/>
              <w:jc w:val="right"/>
              <w:rPr>
                <w:rFonts w:cstheme="minorHAnsi"/>
                <w:color w:val="000000" w:themeColor="text1"/>
                <w:sz w:val="18"/>
                <w:szCs w:val="18"/>
              </w:rPr>
            </w:pPr>
          </w:p>
        </w:tc>
        <w:tc>
          <w:tcPr>
            <w:tcW w:w="236" w:type="dxa"/>
            <w:vAlign w:val="bottom"/>
          </w:tcPr>
          <w:p w14:paraId="724B5C4F" w14:textId="77777777" w:rsidR="007B0C7B" w:rsidRPr="003239AE" w:rsidRDefault="007B0C7B" w:rsidP="007B0C7B">
            <w:pPr>
              <w:autoSpaceDE w:val="0"/>
              <w:autoSpaceDN w:val="0"/>
              <w:adjustRightInd w:val="0"/>
              <w:spacing w:after="0"/>
              <w:jc w:val="right"/>
              <w:rPr>
                <w:rFonts w:cstheme="minorHAnsi"/>
                <w:color w:val="000000" w:themeColor="text1"/>
                <w:sz w:val="18"/>
                <w:szCs w:val="18"/>
              </w:rPr>
            </w:pPr>
          </w:p>
        </w:tc>
        <w:tc>
          <w:tcPr>
            <w:tcW w:w="277" w:type="dxa"/>
          </w:tcPr>
          <w:p w14:paraId="50213138" w14:textId="77777777" w:rsidR="007B0C7B" w:rsidRPr="003239AE" w:rsidRDefault="007B0C7B" w:rsidP="007B0C7B">
            <w:pPr>
              <w:autoSpaceDE w:val="0"/>
              <w:autoSpaceDN w:val="0"/>
              <w:adjustRightInd w:val="0"/>
              <w:spacing w:after="0"/>
              <w:jc w:val="right"/>
              <w:rPr>
                <w:rFonts w:cstheme="minorHAnsi"/>
                <w:color w:val="000000" w:themeColor="text1"/>
                <w:sz w:val="18"/>
                <w:szCs w:val="18"/>
              </w:rPr>
            </w:pPr>
          </w:p>
        </w:tc>
        <w:tc>
          <w:tcPr>
            <w:tcW w:w="430" w:type="dxa"/>
          </w:tcPr>
          <w:p w14:paraId="246A0830" w14:textId="77777777" w:rsidR="007B0C7B" w:rsidRPr="003239AE" w:rsidRDefault="007B0C7B" w:rsidP="007B0C7B">
            <w:pPr>
              <w:autoSpaceDE w:val="0"/>
              <w:autoSpaceDN w:val="0"/>
              <w:adjustRightInd w:val="0"/>
              <w:spacing w:after="0"/>
              <w:jc w:val="right"/>
              <w:rPr>
                <w:rFonts w:cstheme="minorHAnsi"/>
                <w:color w:val="000000" w:themeColor="text1"/>
                <w:sz w:val="18"/>
                <w:szCs w:val="18"/>
              </w:rPr>
            </w:pPr>
          </w:p>
        </w:tc>
        <w:tc>
          <w:tcPr>
            <w:tcW w:w="1559" w:type="dxa"/>
            <w:vAlign w:val="bottom"/>
          </w:tcPr>
          <w:p w14:paraId="12C8E0EC" w14:textId="28B72467" w:rsidR="007B0C7B" w:rsidRPr="003239AE" w:rsidRDefault="00E03C59" w:rsidP="00E03C59">
            <w:pPr>
              <w:autoSpaceDE w:val="0"/>
              <w:autoSpaceDN w:val="0"/>
              <w:adjustRightInd w:val="0"/>
              <w:spacing w:after="0"/>
              <w:jc w:val="center"/>
              <w:rPr>
                <w:rFonts w:cstheme="minorHAnsi"/>
                <w:color w:val="000000" w:themeColor="text1"/>
                <w:sz w:val="18"/>
                <w:szCs w:val="18"/>
              </w:rPr>
            </w:pPr>
            <w:r>
              <w:rPr>
                <w:rFonts w:cstheme="minorHAnsi"/>
                <w:color w:val="000000" w:themeColor="text1"/>
                <w:sz w:val="18"/>
                <w:szCs w:val="18"/>
              </w:rPr>
              <w:t xml:space="preserve"> </w:t>
            </w:r>
            <w:r w:rsidR="00120EDA">
              <w:rPr>
                <w:rFonts w:cstheme="minorHAnsi"/>
                <w:color w:val="000000" w:themeColor="text1"/>
                <w:sz w:val="18"/>
                <w:szCs w:val="18"/>
              </w:rPr>
              <w:t>48,210</w:t>
            </w:r>
          </w:p>
        </w:tc>
        <w:tc>
          <w:tcPr>
            <w:tcW w:w="1559" w:type="dxa"/>
            <w:gridSpan w:val="2"/>
            <w:vAlign w:val="bottom"/>
          </w:tcPr>
          <w:p w14:paraId="4CCCA368" w14:textId="41891959" w:rsidR="007B0C7B" w:rsidRPr="003239AE" w:rsidRDefault="00E03C59" w:rsidP="00E03C59">
            <w:pPr>
              <w:autoSpaceDE w:val="0"/>
              <w:autoSpaceDN w:val="0"/>
              <w:adjustRightInd w:val="0"/>
              <w:spacing w:after="0"/>
              <w:jc w:val="center"/>
              <w:rPr>
                <w:rFonts w:cstheme="minorHAnsi"/>
                <w:color w:val="000000" w:themeColor="text1"/>
                <w:sz w:val="18"/>
                <w:szCs w:val="18"/>
              </w:rPr>
            </w:pPr>
            <w:r>
              <w:rPr>
                <w:rFonts w:cstheme="minorHAnsi"/>
                <w:color w:val="000000" w:themeColor="text1"/>
                <w:sz w:val="18"/>
                <w:szCs w:val="18"/>
              </w:rPr>
              <w:t xml:space="preserve">              </w:t>
            </w:r>
            <w:r w:rsidR="00DF190B">
              <w:rPr>
                <w:rFonts w:cstheme="minorHAnsi"/>
                <w:color w:val="000000" w:themeColor="text1"/>
                <w:sz w:val="18"/>
                <w:szCs w:val="18"/>
              </w:rPr>
              <w:t>200,354</w:t>
            </w:r>
          </w:p>
        </w:tc>
        <w:tc>
          <w:tcPr>
            <w:tcW w:w="236" w:type="dxa"/>
          </w:tcPr>
          <w:p w14:paraId="757462FE" w14:textId="77777777" w:rsidR="007B0C7B" w:rsidRDefault="007B0C7B" w:rsidP="00B92211">
            <w:pPr>
              <w:autoSpaceDE w:val="0"/>
              <w:autoSpaceDN w:val="0"/>
              <w:adjustRightInd w:val="0"/>
              <w:spacing w:after="0"/>
              <w:jc w:val="right"/>
              <w:rPr>
                <w:rFonts w:cstheme="minorHAnsi"/>
                <w:color w:val="000000" w:themeColor="text1"/>
                <w:sz w:val="18"/>
                <w:szCs w:val="18"/>
              </w:rPr>
            </w:pPr>
          </w:p>
        </w:tc>
        <w:tc>
          <w:tcPr>
            <w:tcW w:w="1374" w:type="dxa"/>
            <w:gridSpan w:val="2"/>
            <w:vAlign w:val="bottom"/>
          </w:tcPr>
          <w:p w14:paraId="0D069C78" w14:textId="39CBC525" w:rsidR="007B0C7B" w:rsidRDefault="00E03C59" w:rsidP="00E03C59">
            <w:pPr>
              <w:autoSpaceDE w:val="0"/>
              <w:autoSpaceDN w:val="0"/>
              <w:adjustRightInd w:val="0"/>
              <w:spacing w:after="0"/>
              <w:jc w:val="center"/>
              <w:rPr>
                <w:rFonts w:cstheme="minorHAnsi"/>
                <w:color w:val="000000" w:themeColor="text1"/>
                <w:sz w:val="18"/>
                <w:szCs w:val="18"/>
              </w:rPr>
            </w:pPr>
            <w:r>
              <w:rPr>
                <w:rFonts w:cstheme="minorHAnsi"/>
                <w:color w:val="000000" w:themeColor="text1"/>
                <w:sz w:val="18"/>
                <w:szCs w:val="18"/>
              </w:rPr>
              <w:t xml:space="preserve">         </w:t>
            </w:r>
            <w:r w:rsidR="00DF190B">
              <w:rPr>
                <w:rFonts w:cstheme="minorHAnsi"/>
                <w:color w:val="000000" w:themeColor="text1"/>
                <w:sz w:val="18"/>
                <w:szCs w:val="18"/>
              </w:rPr>
              <w:t>200,354</w:t>
            </w:r>
          </w:p>
        </w:tc>
      </w:tr>
      <w:tr w:rsidR="007B0C7B" w:rsidRPr="007D673F" w14:paraId="1E9589D9" w14:textId="51AD542D" w:rsidTr="004C1096">
        <w:trPr>
          <w:trHeight w:val="250"/>
        </w:trPr>
        <w:tc>
          <w:tcPr>
            <w:tcW w:w="3544" w:type="dxa"/>
            <w:vAlign w:val="bottom"/>
          </w:tcPr>
          <w:p w14:paraId="2CB65F43" w14:textId="77777777" w:rsidR="007B0C7B" w:rsidRPr="003239AE" w:rsidRDefault="007B0C7B" w:rsidP="007B0C7B">
            <w:pPr>
              <w:autoSpaceDE w:val="0"/>
              <w:autoSpaceDN w:val="0"/>
              <w:adjustRightInd w:val="0"/>
              <w:spacing w:after="0"/>
              <w:rPr>
                <w:rFonts w:cstheme="minorHAnsi"/>
                <w:color w:val="000000" w:themeColor="text1"/>
                <w:sz w:val="18"/>
                <w:szCs w:val="18"/>
              </w:rPr>
            </w:pPr>
          </w:p>
        </w:tc>
        <w:tc>
          <w:tcPr>
            <w:tcW w:w="475" w:type="dxa"/>
          </w:tcPr>
          <w:p w14:paraId="6B7149A8" w14:textId="77777777" w:rsidR="007B0C7B" w:rsidRPr="003239AE" w:rsidRDefault="007B0C7B" w:rsidP="007B0C7B">
            <w:pPr>
              <w:autoSpaceDE w:val="0"/>
              <w:autoSpaceDN w:val="0"/>
              <w:adjustRightInd w:val="0"/>
              <w:spacing w:after="0"/>
              <w:jc w:val="right"/>
              <w:rPr>
                <w:rFonts w:cstheme="minorHAnsi"/>
                <w:color w:val="000000" w:themeColor="text1"/>
                <w:sz w:val="18"/>
                <w:szCs w:val="18"/>
              </w:rPr>
            </w:pPr>
          </w:p>
        </w:tc>
        <w:tc>
          <w:tcPr>
            <w:tcW w:w="236" w:type="dxa"/>
            <w:vAlign w:val="bottom"/>
          </w:tcPr>
          <w:p w14:paraId="74239456" w14:textId="77777777" w:rsidR="007B0C7B" w:rsidRPr="003239AE" w:rsidRDefault="007B0C7B" w:rsidP="007B0C7B">
            <w:pPr>
              <w:autoSpaceDE w:val="0"/>
              <w:autoSpaceDN w:val="0"/>
              <w:adjustRightInd w:val="0"/>
              <w:spacing w:after="0"/>
              <w:jc w:val="right"/>
              <w:rPr>
                <w:rFonts w:cstheme="minorHAnsi"/>
                <w:color w:val="000000" w:themeColor="text1"/>
                <w:sz w:val="18"/>
                <w:szCs w:val="18"/>
              </w:rPr>
            </w:pPr>
          </w:p>
        </w:tc>
        <w:tc>
          <w:tcPr>
            <w:tcW w:w="277" w:type="dxa"/>
          </w:tcPr>
          <w:p w14:paraId="13FE8D13" w14:textId="77777777" w:rsidR="007B0C7B" w:rsidRPr="003239AE" w:rsidRDefault="007B0C7B" w:rsidP="007B0C7B">
            <w:pPr>
              <w:autoSpaceDE w:val="0"/>
              <w:autoSpaceDN w:val="0"/>
              <w:adjustRightInd w:val="0"/>
              <w:spacing w:after="0"/>
              <w:jc w:val="right"/>
              <w:rPr>
                <w:rFonts w:cstheme="minorHAnsi"/>
                <w:color w:val="000000" w:themeColor="text1"/>
                <w:sz w:val="18"/>
                <w:szCs w:val="18"/>
              </w:rPr>
            </w:pPr>
          </w:p>
        </w:tc>
        <w:tc>
          <w:tcPr>
            <w:tcW w:w="430" w:type="dxa"/>
          </w:tcPr>
          <w:p w14:paraId="2776BFAF" w14:textId="77777777" w:rsidR="007B0C7B" w:rsidRPr="003239AE" w:rsidRDefault="007B0C7B" w:rsidP="007B0C7B">
            <w:pPr>
              <w:autoSpaceDE w:val="0"/>
              <w:autoSpaceDN w:val="0"/>
              <w:adjustRightInd w:val="0"/>
              <w:spacing w:after="0"/>
              <w:jc w:val="right"/>
              <w:rPr>
                <w:rFonts w:cstheme="minorHAnsi"/>
                <w:color w:val="000000" w:themeColor="text1"/>
                <w:sz w:val="18"/>
                <w:szCs w:val="18"/>
              </w:rPr>
            </w:pPr>
          </w:p>
        </w:tc>
        <w:tc>
          <w:tcPr>
            <w:tcW w:w="1559" w:type="dxa"/>
            <w:tcBorders>
              <w:bottom w:val="single" w:sz="4" w:space="0" w:color="auto"/>
            </w:tcBorders>
            <w:vAlign w:val="bottom"/>
          </w:tcPr>
          <w:p w14:paraId="11A475BE" w14:textId="77777777" w:rsidR="007B0C7B" w:rsidRPr="003239AE" w:rsidRDefault="007B0C7B" w:rsidP="00B92211">
            <w:pPr>
              <w:autoSpaceDE w:val="0"/>
              <w:autoSpaceDN w:val="0"/>
              <w:adjustRightInd w:val="0"/>
              <w:spacing w:after="0"/>
              <w:jc w:val="right"/>
              <w:rPr>
                <w:rFonts w:cstheme="minorHAnsi"/>
                <w:color w:val="000000" w:themeColor="text1"/>
                <w:sz w:val="18"/>
                <w:szCs w:val="18"/>
              </w:rPr>
            </w:pPr>
          </w:p>
        </w:tc>
        <w:tc>
          <w:tcPr>
            <w:tcW w:w="1559" w:type="dxa"/>
            <w:gridSpan w:val="2"/>
            <w:tcBorders>
              <w:bottom w:val="single" w:sz="4" w:space="0" w:color="auto"/>
            </w:tcBorders>
            <w:vAlign w:val="bottom"/>
          </w:tcPr>
          <w:p w14:paraId="25FE0F16" w14:textId="77777777" w:rsidR="007B0C7B" w:rsidRPr="003239AE" w:rsidRDefault="007B0C7B" w:rsidP="00B92211">
            <w:pPr>
              <w:autoSpaceDE w:val="0"/>
              <w:autoSpaceDN w:val="0"/>
              <w:adjustRightInd w:val="0"/>
              <w:spacing w:after="0"/>
              <w:jc w:val="right"/>
              <w:rPr>
                <w:rFonts w:cstheme="minorHAnsi"/>
                <w:color w:val="000000" w:themeColor="text1"/>
                <w:sz w:val="18"/>
                <w:szCs w:val="18"/>
              </w:rPr>
            </w:pPr>
          </w:p>
        </w:tc>
        <w:tc>
          <w:tcPr>
            <w:tcW w:w="236" w:type="dxa"/>
            <w:tcBorders>
              <w:bottom w:val="single" w:sz="4" w:space="0" w:color="auto"/>
            </w:tcBorders>
          </w:tcPr>
          <w:p w14:paraId="01831F1D" w14:textId="77777777" w:rsidR="007B0C7B" w:rsidRPr="003239AE" w:rsidRDefault="007B0C7B" w:rsidP="00B92211">
            <w:pPr>
              <w:autoSpaceDE w:val="0"/>
              <w:autoSpaceDN w:val="0"/>
              <w:adjustRightInd w:val="0"/>
              <w:spacing w:after="0"/>
              <w:jc w:val="right"/>
              <w:rPr>
                <w:rFonts w:cstheme="minorHAnsi"/>
                <w:color w:val="000000" w:themeColor="text1"/>
                <w:sz w:val="18"/>
                <w:szCs w:val="18"/>
              </w:rPr>
            </w:pPr>
          </w:p>
        </w:tc>
        <w:tc>
          <w:tcPr>
            <w:tcW w:w="1374" w:type="dxa"/>
            <w:gridSpan w:val="2"/>
            <w:tcBorders>
              <w:bottom w:val="single" w:sz="4" w:space="0" w:color="auto"/>
            </w:tcBorders>
            <w:vAlign w:val="bottom"/>
          </w:tcPr>
          <w:p w14:paraId="1E4D4A11" w14:textId="77777777" w:rsidR="007B0C7B" w:rsidRPr="003239AE" w:rsidRDefault="007B0C7B" w:rsidP="00B92211">
            <w:pPr>
              <w:autoSpaceDE w:val="0"/>
              <w:autoSpaceDN w:val="0"/>
              <w:adjustRightInd w:val="0"/>
              <w:spacing w:after="0"/>
              <w:jc w:val="right"/>
              <w:rPr>
                <w:rFonts w:cstheme="minorHAnsi"/>
                <w:color w:val="000000" w:themeColor="text1"/>
                <w:sz w:val="18"/>
                <w:szCs w:val="18"/>
              </w:rPr>
            </w:pPr>
          </w:p>
        </w:tc>
      </w:tr>
      <w:tr w:rsidR="007B0C7B" w:rsidRPr="007D673F" w14:paraId="785E177C" w14:textId="161F404D" w:rsidTr="004C1096">
        <w:trPr>
          <w:trHeight w:val="250"/>
        </w:trPr>
        <w:tc>
          <w:tcPr>
            <w:tcW w:w="3544" w:type="dxa"/>
            <w:vAlign w:val="bottom"/>
          </w:tcPr>
          <w:p w14:paraId="69D60EEA" w14:textId="77777777" w:rsidR="007B0C7B" w:rsidRPr="003239AE" w:rsidRDefault="007B0C7B" w:rsidP="007B0C7B">
            <w:pPr>
              <w:autoSpaceDE w:val="0"/>
              <w:autoSpaceDN w:val="0"/>
              <w:adjustRightInd w:val="0"/>
              <w:spacing w:after="0"/>
              <w:rPr>
                <w:rFonts w:cstheme="minorHAnsi"/>
                <w:color w:val="000000" w:themeColor="text1"/>
                <w:sz w:val="18"/>
                <w:szCs w:val="18"/>
              </w:rPr>
            </w:pPr>
            <w:r w:rsidRPr="003239AE">
              <w:rPr>
                <w:rFonts w:cstheme="minorHAnsi"/>
                <w:b/>
                <w:color w:val="000000" w:themeColor="text1"/>
                <w:sz w:val="18"/>
                <w:szCs w:val="18"/>
              </w:rPr>
              <w:t xml:space="preserve">Cash and cash equivalents at end of the year </w:t>
            </w:r>
          </w:p>
        </w:tc>
        <w:tc>
          <w:tcPr>
            <w:tcW w:w="475" w:type="dxa"/>
          </w:tcPr>
          <w:p w14:paraId="540712FB" w14:textId="77777777" w:rsidR="007B0C7B" w:rsidRPr="003239AE" w:rsidRDefault="007B0C7B" w:rsidP="007B0C7B">
            <w:pPr>
              <w:autoSpaceDE w:val="0"/>
              <w:autoSpaceDN w:val="0"/>
              <w:adjustRightInd w:val="0"/>
              <w:spacing w:after="0"/>
              <w:jc w:val="right"/>
              <w:rPr>
                <w:rFonts w:cstheme="minorHAnsi"/>
                <w:b/>
                <w:color w:val="000000" w:themeColor="text1"/>
                <w:sz w:val="18"/>
                <w:szCs w:val="18"/>
              </w:rPr>
            </w:pPr>
          </w:p>
        </w:tc>
        <w:tc>
          <w:tcPr>
            <w:tcW w:w="236" w:type="dxa"/>
            <w:vAlign w:val="bottom"/>
          </w:tcPr>
          <w:p w14:paraId="2E6FF735" w14:textId="77777777" w:rsidR="007B0C7B" w:rsidRPr="003239AE" w:rsidRDefault="007B0C7B" w:rsidP="007B0C7B">
            <w:pPr>
              <w:autoSpaceDE w:val="0"/>
              <w:autoSpaceDN w:val="0"/>
              <w:adjustRightInd w:val="0"/>
              <w:spacing w:after="0"/>
              <w:jc w:val="right"/>
              <w:rPr>
                <w:rFonts w:cstheme="minorHAnsi"/>
                <w:b/>
                <w:color w:val="000000" w:themeColor="text1"/>
                <w:sz w:val="18"/>
                <w:szCs w:val="18"/>
              </w:rPr>
            </w:pPr>
          </w:p>
        </w:tc>
        <w:tc>
          <w:tcPr>
            <w:tcW w:w="277" w:type="dxa"/>
          </w:tcPr>
          <w:p w14:paraId="186B85CC" w14:textId="77777777" w:rsidR="007B0C7B" w:rsidRPr="003239AE" w:rsidRDefault="007B0C7B" w:rsidP="007B0C7B">
            <w:pPr>
              <w:autoSpaceDE w:val="0"/>
              <w:autoSpaceDN w:val="0"/>
              <w:adjustRightInd w:val="0"/>
              <w:spacing w:after="0"/>
              <w:jc w:val="right"/>
              <w:rPr>
                <w:rFonts w:cstheme="minorHAnsi"/>
                <w:b/>
                <w:color w:val="000000" w:themeColor="text1"/>
                <w:sz w:val="18"/>
                <w:szCs w:val="18"/>
              </w:rPr>
            </w:pPr>
          </w:p>
        </w:tc>
        <w:tc>
          <w:tcPr>
            <w:tcW w:w="430" w:type="dxa"/>
          </w:tcPr>
          <w:p w14:paraId="6FF898E8" w14:textId="77777777" w:rsidR="007B0C7B" w:rsidRPr="003239AE" w:rsidRDefault="007B0C7B" w:rsidP="007B0C7B">
            <w:pPr>
              <w:autoSpaceDE w:val="0"/>
              <w:autoSpaceDN w:val="0"/>
              <w:adjustRightInd w:val="0"/>
              <w:spacing w:after="0"/>
              <w:jc w:val="right"/>
              <w:rPr>
                <w:rFonts w:cstheme="minorHAnsi"/>
                <w:b/>
                <w:color w:val="000000" w:themeColor="text1"/>
                <w:sz w:val="18"/>
                <w:szCs w:val="18"/>
              </w:rPr>
            </w:pPr>
          </w:p>
        </w:tc>
        <w:tc>
          <w:tcPr>
            <w:tcW w:w="1559" w:type="dxa"/>
            <w:tcBorders>
              <w:top w:val="single" w:sz="4" w:space="0" w:color="auto"/>
              <w:bottom w:val="single" w:sz="4" w:space="0" w:color="auto"/>
            </w:tcBorders>
            <w:vAlign w:val="bottom"/>
          </w:tcPr>
          <w:p w14:paraId="2F0EE628" w14:textId="5034FB17" w:rsidR="007B0C7B" w:rsidRPr="003239AE" w:rsidRDefault="00E03C59" w:rsidP="00E03C59">
            <w:pPr>
              <w:autoSpaceDE w:val="0"/>
              <w:autoSpaceDN w:val="0"/>
              <w:adjustRightInd w:val="0"/>
              <w:spacing w:after="0"/>
              <w:jc w:val="center"/>
              <w:rPr>
                <w:rFonts w:cstheme="minorHAnsi"/>
                <w:b/>
                <w:color w:val="000000" w:themeColor="text1"/>
                <w:sz w:val="18"/>
                <w:szCs w:val="18"/>
              </w:rPr>
            </w:pPr>
            <w:r>
              <w:rPr>
                <w:rFonts w:cstheme="minorHAnsi"/>
                <w:b/>
                <w:color w:val="000000" w:themeColor="text1"/>
                <w:sz w:val="18"/>
                <w:szCs w:val="18"/>
              </w:rPr>
              <w:t xml:space="preserve">   </w:t>
            </w:r>
            <w:r w:rsidR="00120EDA">
              <w:rPr>
                <w:rFonts w:cstheme="minorHAnsi"/>
                <w:b/>
                <w:color w:val="000000" w:themeColor="text1"/>
                <w:sz w:val="18"/>
                <w:szCs w:val="18"/>
              </w:rPr>
              <w:t>4,674</w:t>
            </w:r>
          </w:p>
        </w:tc>
        <w:tc>
          <w:tcPr>
            <w:tcW w:w="1559" w:type="dxa"/>
            <w:gridSpan w:val="2"/>
            <w:tcBorders>
              <w:top w:val="single" w:sz="4" w:space="0" w:color="auto"/>
              <w:bottom w:val="single" w:sz="4" w:space="0" w:color="auto"/>
            </w:tcBorders>
            <w:vAlign w:val="bottom"/>
          </w:tcPr>
          <w:p w14:paraId="478FF2B0" w14:textId="64D1CD46" w:rsidR="007B0C7B" w:rsidRPr="003239AE" w:rsidRDefault="00E03C59" w:rsidP="00E03C59">
            <w:pPr>
              <w:autoSpaceDE w:val="0"/>
              <w:autoSpaceDN w:val="0"/>
              <w:adjustRightInd w:val="0"/>
              <w:spacing w:after="0"/>
              <w:jc w:val="center"/>
              <w:rPr>
                <w:rFonts w:cstheme="minorHAnsi"/>
                <w:b/>
                <w:color w:val="000000" w:themeColor="text1"/>
                <w:sz w:val="18"/>
                <w:szCs w:val="18"/>
              </w:rPr>
            </w:pPr>
            <w:r>
              <w:rPr>
                <w:rFonts w:cstheme="minorHAnsi"/>
                <w:b/>
                <w:color w:val="000000" w:themeColor="text1"/>
                <w:sz w:val="18"/>
                <w:szCs w:val="18"/>
              </w:rPr>
              <w:t xml:space="preserve">              </w:t>
            </w:r>
            <w:r w:rsidR="00DF190B">
              <w:rPr>
                <w:rFonts w:cstheme="minorHAnsi"/>
                <w:b/>
                <w:color w:val="000000" w:themeColor="text1"/>
                <w:sz w:val="18"/>
                <w:szCs w:val="18"/>
              </w:rPr>
              <w:t>114,174</w:t>
            </w:r>
          </w:p>
        </w:tc>
        <w:tc>
          <w:tcPr>
            <w:tcW w:w="236" w:type="dxa"/>
            <w:tcBorders>
              <w:top w:val="single" w:sz="4" w:space="0" w:color="auto"/>
              <w:bottom w:val="single" w:sz="4" w:space="0" w:color="auto"/>
            </w:tcBorders>
          </w:tcPr>
          <w:p w14:paraId="47F28BF2" w14:textId="77777777" w:rsidR="007B0C7B" w:rsidRDefault="007B0C7B" w:rsidP="00B92211">
            <w:pPr>
              <w:autoSpaceDE w:val="0"/>
              <w:autoSpaceDN w:val="0"/>
              <w:adjustRightInd w:val="0"/>
              <w:spacing w:after="0"/>
              <w:jc w:val="right"/>
              <w:rPr>
                <w:rFonts w:cstheme="minorHAnsi"/>
                <w:b/>
                <w:color w:val="000000" w:themeColor="text1"/>
                <w:sz w:val="18"/>
                <w:szCs w:val="18"/>
              </w:rPr>
            </w:pPr>
          </w:p>
        </w:tc>
        <w:tc>
          <w:tcPr>
            <w:tcW w:w="1374" w:type="dxa"/>
            <w:gridSpan w:val="2"/>
            <w:tcBorders>
              <w:top w:val="single" w:sz="4" w:space="0" w:color="auto"/>
              <w:bottom w:val="single" w:sz="4" w:space="0" w:color="auto"/>
            </w:tcBorders>
            <w:vAlign w:val="bottom"/>
          </w:tcPr>
          <w:p w14:paraId="3EEFAD6D" w14:textId="7D41AC6F" w:rsidR="007B0C7B" w:rsidRDefault="00E03C59" w:rsidP="00E03C59">
            <w:pPr>
              <w:autoSpaceDE w:val="0"/>
              <w:autoSpaceDN w:val="0"/>
              <w:adjustRightInd w:val="0"/>
              <w:spacing w:after="0"/>
              <w:jc w:val="center"/>
              <w:rPr>
                <w:rFonts w:cstheme="minorHAnsi"/>
                <w:b/>
                <w:color w:val="000000" w:themeColor="text1"/>
                <w:sz w:val="18"/>
                <w:szCs w:val="18"/>
              </w:rPr>
            </w:pPr>
            <w:r>
              <w:rPr>
                <w:rFonts w:cstheme="minorHAnsi"/>
                <w:b/>
                <w:color w:val="000000" w:themeColor="text1"/>
                <w:sz w:val="18"/>
                <w:szCs w:val="18"/>
              </w:rPr>
              <w:t xml:space="preserve">           </w:t>
            </w:r>
            <w:r w:rsidR="00DF190B">
              <w:rPr>
                <w:rFonts w:cstheme="minorHAnsi"/>
                <w:b/>
                <w:color w:val="000000" w:themeColor="text1"/>
                <w:sz w:val="18"/>
                <w:szCs w:val="18"/>
              </w:rPr>
              <w:t>48,210</w:t>
            </w:r>
          </w:p>
        </w:tc>
      </w:tr>
    </w:tbl>
    <w:p w14:paraId="0D8ACD70" w14:textId="5DA0C6A9" w:rsidR="00B12794" w:rsidRDefault="00B12794" w:rsidP="00B12794">
      <w:pPr>
        <w:spacing w:after="0"/>
        <w:contextualSpacing/>
        <w:rPr>
          <w:rFonts w:cs="Arial"/>
          <w:b/>
          <w:bCs/>
          <w:szCs w:val="20"/>
          <w:lang w:eastAsia="en-GB"/>
        </w:rPr>
      </w:pPr>
    </w:p>
    <w:p w14:paraId="192E583E" w14:textId="5BB0C9A4" w:rsidR="00C37505" w:rsidRPr="00A85A02" w:rsidRDefault="00C37505" w:rsidP="00C37505">
      <w:pPr>
        <w:tabs>
          <w:tab w:val="decimal" w:pos="9180"/>
        </w:tabs>
        <w:spacing w:before="120" w:after="120"/>
        <w:ind w:right="58"/>
        <w:rPr>
          <w:rFonts w:cs="Arial"/>
          <w:szCs w:val="20"/>
          <w:lang w:eastAsia="en-GB"/>
        </w:rPr>
      </w:pPr>
      <w:r>
        <w:rPr>
          <w:sz w:val="20"/>
          <w:szCs w:val="20"/>
        </w:rPr>
        <w:t>The accompanying notes</w:t>
      </w:r>
      <w:r w:rsidRPr="5EF6D4F9">
        <w:rPr>
          <w:rFonts w:eastAsia="MS Mincho"/>
          <w:color w:val="000000" w:themeColor="text1"/>
          <w:sz w:val="20"/>
          <w:szCs w:val="20"/>
          <w:lang w:val="en-US" w:eastAsia="zh-TW"/>
        </w:rPr>
        <w:t xml:space="preserve"> form an integral part of </w:t>
      </w:r>
      <w:r>
        <w:rPr>
          <w:rFonts w:eastAsia="MS Mincho"/>
          <w:color w:val="000000" w:themeColor="text1"/>
          <w:sz w:val="20"/>
          <w:szCs w:val="20"/>
          <w:lang w:val="en-US" w:eastAsia="zh-TW"/>
        </w:rPr>
        <w:t xml:space="preserve">the financial information. </w:t>
      </w:r>
    </w:p>
    <w:p w14:paraId="7BF22220" w14:textId="13141293" w:rsidR="00434182" w:rsidRDefault="00434182" w:rsidP="00B12794">
      <w:pPr>
        <w:spacing w:after="0"/>
        <w:contextualSpacing/>
        <w:rPr>
          <w:rFonts w:cs="Arial"/>
          <w:b/>
          <w:bCs/>
          <w:szCs w:val="20"/>
          <w:lang w:eastAsia="en-GB"/>
        </w:rPr>
      </w:pPr>
    </w:p>
    <w:p w14:paraId="04194914" w14:textId="5915362B" w:rsidR="00434182" w:rsidRDefault="00434182" w:rsidP="00B12794">
      <w:pPr>
        <w:spacing w:after="0"/>
        <w:contextualSpacing/>
        <w:rPr>
          <w:rFonts w:cs="Arial"/>
          <w:b/>
          <w:bCs/>
          <w:szCs w:val="20"/>
          <w:lang w:eastAsia="en-GB"/>
        </w:rPr>
      </w:pPr>
    </w:p>
    <w:p w14:paraId="1DCBE86A" w14:textId="329FE75A" w:rsidR="00434182" w:rsidRDefault="00434182" w:rsidP="00B12794">
      <w:pPr>
        <w:spacing w:after="0"/>
        <w:contextualSpacing/>
        <w:rPr>
          <w:rFonts w:cs="Arial"/>
          <w:b/>
          <w:bCs/>
          <w:szCs w:val="20"/>
          <w:lang w:eastAsia="en-GB"/>
        </w:rPr>
      </w:pPr>
    </w:p>
    <w:p w14:paraId="3B7B2E0E" w14:textId="07F34626" w:rsidR="00434182" w:rsidRDefault="00434182" w:rsidP="00B12794">
      <w:pPr>
        <w:spacing w:after="0"/>
        <w:contextualSpacing/>
        <w:rPr>
          <w:rFonts w:cs="Arial"/>
          <w:b/>
          <w:bCs/>
          <w:szCs w:val="20"/>
          <w:lang w:eastAsia="en-GB"/>
        </w:rPr>
      </w:pPr>
    </w:p>
    <w:p w14:paraId="1AD6CD70" w14:textId="3D940CEA" w:rsidR="004460A6" w:rsidRDefault="004460A6" w:rsidP="00B12794">
      <w:pPr>
        <w:spacing w:after="0"/>
        <w:contextualSpacing/>
        <w:rPr>
          <w:rFonts w:cs="Arial"/>
          <w:b/>
          <w:bCs/>
          <w:szCs w:val="20"/>
          <w:lang w:eastAsia="en-GB"/>
        </w:rPr>
      </w:pPr>
    </w:p>
    <w:p w14:paraId="73C054EE" w14:textId="34872C31" w:rsidR="004460A6" w:rsidRDefault="004460A6" w:rsidP="00B12794">
      <w:pPr>
        <w:spacing w:after="0"/>
        <w:contextualSpacing/>
        <w:rPr>
          <w:rFonts w:cs="Arial"/>
          <w:b/>
          <w:bCs/>
          <w:szCs w:val="20"/>
          <w:lang w:eastAsia="en-GB"/>
        </w:rPr>
      </w:pPr>
    </w:p>
    <w:p w14:paraId="40B725D9" w14:textId="4D33CBB3" w:rsidR="004460A6" w:rsidRDefault="004460A6" w:rsidP="00B12794">
      <w:pPr>
        <w:spacing w:after="0"/>
        <w:contextualSpacing/>
        <w:rPr>
          <w:rFonts w:cs="Arial"/>
          <w:b/>
          <w:bCs/>
          <w:szCs w:val="20"/>
          <w:lang w:eastAsia="en-GB"/>
        </w:rPr>
      </w:pPr>
    </w:p>
    <w:p w14:paraId="571A7202" w14:textId="2C94AAB8" w:rsidR="004460A6" w:rsidRDefault="004460A6" w:rsidP="00B12794">
      <w:pPr>
        <w:spacing w:after="0"/>
        <w:contextualSpacing/>
        <w:rPr>
          <w:rFonts w:cs="Arial"/>
          <w:b/>
          <w:bCs/>
          <w:szCs w:val="20"/>
          <w:lang w:eastAsia="en-GB"/>
        </w:rPr>
      </w:pPr>
    </w:p>
    <w:p w14:paraId="5E660F36" w14:textId="0C627791" w:rsidR="004460A6" w:rsidRDefault="004460A6" w:rsidP="00B12794">
      <w:pPr>
        <w:spacing w:after="0"/>
        <w:contextualSpacing/>
        <w:rPr>
          <w:rFonts w:cs="Arial"/>
          <w:b/>
          <w:bCs/>
          <w:szCs w:val="20"/>
          <w:lang w:eastAsia="en-GB"/>
        </w:rPr>
      </w:pPr>
    </w:p>
    <w:p w14:paraId="3891AD33" w14:textId="47AE47DB" w:rsidR="004460A6" w:rsidRDefault="004460A6" w:rsidP="00B12794">
      <w:pPr>
        <w:spacing w:after="0"/>
        <w:contextualSpacing/>
        <w:rPr>
          <w:rFonts w:cs="Arial"/>
          <w:b/>
          <w:bCs/>
          <w:szCs w:val="20"/>
          <w:lang w:eastAsia="en-GB"/>
        </w:rPr>
      </w:pPr>
    </w:p>
    <w:p w14:paraId="04077D98" w14:textId="2E69EC50" w:rsidR="004460A6" w:rsidRDefault="004460A6" w:rsidP="00B12794">
      <w:pPr>
        <w:spacing w:after="0"/>
        <w:contextualSpacing/>
        <w:rPr>
          <w:rFonts w:cs="Arial"/>
          <w:b/>
          <w:bCs/>
          <w:szCs w:val="20"/>
          <w:lang w:eastAsia="en-GB"/>
        </w:rPr>
      </w:pPr>
    </w:p>
    <w:p w14:paraId="309B8677" w14:textId="59824F0F" w:rsidR="004460A6" w:rsidRDefault="004460A6" w:rsidP="00B12794">
      <w:pPr>
        <w:spacing w:after="0"/>
        <w:contextualSpacing/>
        <w:rPr>
          <w:rFonts w:cs="Arial"/>
          <w:b/>
          <w:bCs/>
          <w:szCs w:val="20"/>
          <w:lang w:eastAsia="en-GB"/>
        </w:rPr>
      </w:pPr>
    </w:p>
    <w:p w14:paraId="771FC564" w14:textId="18E49075" w:rsidR="004460A6" w:rsidRDefault="004460A6" w:rsidP="00B12794">
      <w:pPr>
        <w:spacing w:after="0"/>
        <w:contextualSpacing/>
        <w:rPr>
          <w:rFonts w:cs="Arial"/>
          <w:b/>
          <w:bCs/>
          <w:szCs w:val="20"/>
          <w:lang w:eastAsia="en-GB"/>
        </w:rPr>
      </w:pPr>
    </w:p>
    <w:p w14:paraId="13868730" w14:textId="2AFCF622" w:rsidR="004460A6" w:rsidRDefault="004460A6" w:rsidP="00B12794">
      <w:pPr>
        <w:spacing w:after="0"/>
        <w:contextualSpacing/>
        <w:rPr>
          <w:rFonts w:cs="Arial"/>
          <w:b/>
          <w:bCs/>
          <w:szCs w:val="20"/>
          <w:lang w:eastAsia="en-GB"/>
        </w:rPr>
      </w:pPr>
    </w:p>
    <w:p w14:paraId="457B4AF2" w14:textId="23F14D0D" w:rsidR="004460A6" w:rsidRDefault="004460A6" w:rsidP="00B12794">
      <w:pPr>
        <w:spacing w:after="0"/>
        <w:contextualSpacing/>
        <w:rPr>
          <w:rFonts w:cs="Arial"/>
          <w:b/>
          <w:bCs/>
          <w:szCs w:val="20"/>
          <w:lang w:eastAsia="en-GB"/>
        </w:rPr>
      </w:pPr>
    </w:p>
    <w:p w14:paraId="7B25A9AF" w14:textId="6EEBA717" w:rsidR="00F62A3F" w:rsidRDefault="00F62A3F" w:rsidP="00B12794">
      <w:pPr>
        <w:spacing w:after="0"/>
        <w:contextualSpacing/>
        <w:rPr>
          <w:rFonts w:cs="Arial"/>
          <w:b/>
          <w:bCs/>
          <w:szCs w:val="20"/>
          <w:lang w:eastAsia="en-GB"/>
        </w:rPr>
      </w:pPr>
    </w:p>
    <w:p w14:paraId="61761BC2" w14:textId="0B13CBCE" w:rsidR="00F62A3F" w:rsidRDefault="00F62A3F" w:rsidP="00B12794">
      <w:pPr>
        <w:spacing w:after="0"/>
        <w:contextualSpacing/>
        <w:rPr>
          <w:rFonts w:cs="Arial"/>
          <w:b/>
          <w:bCs/>
          <w:szCs w:val="20"/>
          <w:lang w:eastAsia="en-GB"/>
        </w:rPr>
      </w:pPr>
    </w:p>
    <w:p w14:paraId="117E47A6" w14:textId="77777777" w:rsidR="00F62A3F" w:rsidRDefault="00F62A3F" w:rsidP="00B12794">
      <w:pPr>
        <w:spacing w:after="0"/>
        <w:contextualSpacing/>
        <w:rPr>
          <w:rFonts w:cs="Arial"/>
          <w:b/>
          <w:bCs/>
          <w:szCs w:val="20"/>
          <w:lang w:eastAsia="en-GB"/>
        </w:rPr>
      </w:pPr>
    </w:p>
    <w:p w14:paraId="1028BC01" w14:textId="05C1265E" w:rsidR="004460A6" w:rsidRDefault="004460A6" w:rsidP="00B12794">
      <w:pPr>
        <w:spacing w:after="0"/>
        <w:contextualSpacing/>
        <w:rPr>
          <w:rFonts w:cs="Arial"/>
          <w:b/>
          <w:bCs/>
          <w:szCs w:val="20"/>
          <w:lang w:eastAsia="en-GB"/>
        </w:rPr>
      </w:pPr>
    </w:p>
    <w:p w14:paraId="5DE999DF" w14:textId="65C0E2EA" w:rsidR="004460A6" w:rsidRDefault="004460A6" w:rsidP="00B12794">
      <w:pPr>
        <w:spacing w:after="0"/>
        <w:contextualSpacing/>
        <w:rPr>
          <w:rFonts w:cs="Arial"/>
          <w:b/>
          <w:bCs/>
          <w:szCs w:val="20"/>
          <w:lang w:eastAsia="en-GB"/>
        </w:rPr>
      </w:pPr>
    </w:p>
    <w:p w14:paraId="436DD8E2" w14:textId="4E161EB6" w:rsidR="006104CD" w:rsidRDefault="006104CD">
      <w:pPr>
        <w:rPr>
          <w:rFonts w:cs="Arial"/>
          <w:b/>
          <w:bCs/>
          <w:sz w:val="20"/>
          <w:szCs w:val="20"/>
          <w:lang w:eastAsia="en-GB"/>
        </w:rPr>
      </w:pPr>
    </w:p>
    <w:p w14:paraId="490C368C" w14:textId="77777777" w:rsidR="00CC759D" w:rsidRDefault="00CC759D" w:rsidP="001B0EF0">
      <w:pPr>
        <w:spacing w:after="0"/>
        <w:contextualSpacing/>
        <w:jc w:val="both"/>
        <w:rPr>
          <w:rFonts w:cs="Arial"/>
          <w:b/>
          <w:bCs/>
          <w:sz w:val="20"/>
          <w:szCs w:val="20"/>
          <w:lang w:eastAsia="en-GB"/>
        </w:rPr>
      </w:pPr>
    </w:p>
    <w:p w14:paraId="72D33AD0" w14:textId="77777777" w:rsidR="00CC759D" w:rsidRDefault="00CC759D" w:rsidP="001B0EF0">
      <w:pPr>
        <w:spacing w:after="0"/>
        <w:contextualSpacing/>
        <w:jc w:val="both"/>
        <w:rPr>
          <w:rFonts w:cs="Arial"/>
          <w:b/>
          <w:bCs/>
          <w:sz w:val="20"/>
          <w:szCs w:val="20"/>
          <w:lang w:eastAsia="en-GB"/>
        </w:rPr>
      </w:pPr>
    </w:p>
    <w:p w14:paraId="20F7F038" w14:textId="78807346" w:rsidR="00B12794" w:rsidRDefault="00B12794" w:rsidP="001B0EF0">
      <w:pPr>
        <w:spacing w:after="0"/>
        <w:contextualSpacing/>
        <w:jc w:val="both"/>
        <w:rPr>
          <w:rFonts w:cs="Arial"/>
          <w:b/>
          <w:bCs/>
          <w:szCs w:val="20"/>
          <w:lang w:eastAsia="en-GB"/>
        </w:rPr>
      </w:pPr>
      <w:r w:rsidRPr="5EF6D4F9">
        <w:rPr>
          <w:rFonts w:cs="Arial"/>
          <w:b/>
          <w:bCs/>
          <w:sz w:val="20"/>
          <w:szCs w:val="20"/>
          <w:lang w:eastAsia="en-GB"/>
        </w:rPr>
        <w:lastRenderedPageBreak/>
        <w:t xml:space="preserve">NOTES TO </w:t>
      </w:r>
      <w:r w:rsidR="00D51B63">
        <w:rPr>
          <w:rFonts w:cs="Arial"/>
          <w:b/>
          <w:bCs/>
          <w:sz w:val="20"/>
          <w:szCs w:val="20"/>
          <w:lang w:eastAsia="en-GB"/>
        </w:rPr>
        <w:t>THE FINANCIAL INFORMATION</w:t>
      </w:r>
    </w:p>
    <w:p w14:paraId="62C76677" w14:textId="77777777" w:rsidR="00B12794" w:rsidRDefault="00B12794" w:rsidP="001B0EF0">
      <w:pPr>
        <w:spacing w:after="0"/>
        <w:contextualSpacing/>
        <w:jc w:val="both"/>
        <w:rPr>
          <w:rFonts w:cs="Arial"/>
          <w:b/>
          <w:bCs/>
          <w:szCs w:val="20"/>
          <w:lang w:eastAsia="en-GB"/>
        </w:rPr>
      </w:pPr>
    </w:p>
    <w:p w14:paraId="16B2C012" w14:textId="77777777" w:rsidR="00B12794" w:rsidRPr="007E593B" w:rsidRDefault="00B12794" w:rsidP="001B0EF0">
      <w:pPr>
        <w:numPr>
          <w:ilvl w:val="0"/>
          <w:numId w:val="3"/>
        </w:numPr>
        <w:spacing w:after="0" w:line="240" w:lineRule="auto"/>
        <w:ind w:left="426"/>
        <w:contextualSpacing/>
        <w:jc w:val="both"/>
        <w:rPr>
          <w:rFonts w:cs="Arial"/>
          <w:b/>
          <w:bCs/>
          <w:szCs w:val="20"/>
          <w:lang w:eastAsia="en-GB"/>
        </w:rPr>
      </w:pPr>
      <w:r w:rsidRPr="5EF6D4F9">
        <w:rPr>
          <w:rFonts w:cs="Arial"/>
          <w:b/>
          <w:bCs/>
          <w:sz w:val="20"/>
          <w:szCs w:val="20"/>
          <w:lang w:eastAsia="en-GB"/>
        </w:rPr>
        <w:t>GENERAL INFORMATION</w:t>
      </w:r>
    </w:p>
    <w:p w14:paraId="627F2809" w14:textId="77777777" w:rsidR="00B12794" w:rsidRDefault="00B12794" w:rsidP="001B0EF0">
      <w:pPr>
        <w:ind w:left="720"/>
        <w:contextualSpacing/>
        <w:jc w:val="both"/>
        <w:rPr>
          <w:rFonts w:cs="Arial"/>
          <w:szCs w:val="20"/>
          <w:lang w:eastAsia="en-GB"/>
        </w:rPr>
      </w:pPr>
    </w:p>
    <w:p w14:paraId="432FD5A2" w14:textId="0278552C" w:rsidR="00B12794" w:rsidRPr="002E63E1" w:rsidRDefault="00B12794" w:rsidP="001B0EF0">
      <w:pPr>
        <w:ind w:left="426"/>
        <w:contextualSpacing/>
        <w:jc w:val="both"/>
        <w:rPr>
          <w:rFonts w:cs="Arial"/>
          <w:szCs w:val="20"/>
          <w:lang w:eastAsia="en-GB"/>
        </w:rPr>
      </w:pPr>
      <w:r w:rsidRPr="5EF6D4F9">
        <w:rPr>
          <w:rFonts w:cs="Arial"/>
          <w:sz w:val="20"/>
          <w:szCs w:val="20"/>
          <w:lang w:eastAsia="en-GB"/>
        </w:rPr>
        <w:t>The Company was incorporated on 28 January 2013 in England and Wales as a limited company, limited by shares and with Registered Number 08377465 under the Companies Act 2006. The Company’s registered office address is</w:t>
      </w:r>
      <w:r w:rsidR="00135870">
        <w:rPr>
          <w:rFonts w:cs="Arial"/>
          <w:sz w:val="20"/>
          <w:szCs w:val="20"/>
          <w:lang w:eastAsia="en-GB"/>
        </w:rPr>
        <w:t xml:space="preserve"> 167-169 </w:t>
      </w:r>
      <w:r w:rsidR="002B636D">
        <w:rPr>
          <w:rFonts w:cs="Arial"/>
          <w:sz w:val="20"/>
          <w:szCs w:val="20"/>
          <w:lang w:eastAsia="en-GB"/>
        </w:rPr>
        <w:t xml:space="preserve">Great Portland Street, </w:t>
      </w:r>
      <w:r w:rsidR="002A0D4F">
        <w:rPr>
          <w:rFonts w:cs="Arial"/>
          <w:sz w:val="20"/>
          <w:szCs w:val="20"/>
          <w:lang w:eastAsia="en-GB"/>
        </w:rPr>
        <w:t xml:space="preserve">Fifth Floor, </w:t>
      </w:r>
      <w:r w:rsidR="002B636D">
        <w:rPr>
          <w:rFonts w:cs="Arial"/>
          <w:sz w:val="20"/>
          <w:szCs w:val="20"/>
          <w:lang w:eastAsia="en-GB"/>
        </w:rPr>
        <w:t>London, W1W 5PF, United Kingdom</w:t>
      </w:r>
      <w:r w:rsidRPr="5EF6D4F9">
        <w:rPr>
          <w:rFonts w:cs="Arial"/>
          <w:sz w:val="20"/>
          <w:szCs w:val="20"/>
          <w:lang w:eastAsia="en-GB"/>
        </w:rPr>
        <w:t xml:space="preserve">. The Company has not yet commenced business.  The company re-registered as a public limited company on 22 October 2018. </w:t>
      </w:r>
    </w:p>
    <w:p w14:paraId="1D238511" w14:textId="77777777" w:rsidR="00B12794" w:rsidRPr="007E593B" w:rsidRDefault="00B12794" w:rsidP="001B0EF0">
      <w:pPr>
        <w:ind w:left="426"/>
        <w:contextualSpacing/>
        <w:jc w:val="both"/>
        <w:rPr>
          <w:rFonts w:cs="Arial"/>
          <w:szCs w:val="20"/>
          <w:lang w:eastAsia="en-GB"/>
        </w:rPr>
      </w:pPr>
    </w:p>
    <w:p w14:paraId="76B48F26" w14:textId="77777777" w:rsidR="00B12794" w:rsidRDefault="00B12794" w:rsidP="001B0EF0">
      <w:pPr>
        <w:ind w:left="426"/>
        <w:contextualSpacing/>
        <w:jc w:val="both"/>
        <w:rPr>
          <w:rFonts w:cs="Arial"/>
          <w:szCs w:val="20"/>
          <w:lang w:eastAsia="en-GB"/>
        </w:rPr>
      </w:pPr>
      <w:r w:rsidRPr="5EF6D4F9">
        <w:rPr>
          <w:rFonts w:cs="Arial"/>
          <w:sz w:val="20"/>
          <w:szCs w:val="20"/>
          <w:lang w:eastAsia="en-GB"/>
        </w:rPr>
        <w:t>The Company’s objective is to undertake an acquisition of a target company or business in the natural resources sector.</w:t>
      </w:r>
    </w:p>
    <w:p w14:paraId="046B028D" w14:textId="77777777" w:rsidR="00B12794" w:rsidRPr="007E593B" w:rsidRDefault="00B12794" w:rsidP="00AA6135">
      <w:pPr>
        <w:contextualSpacing/>
        <w:jc w:val="both"/>
        <w:rPr>
          <w:rFonts w:cs="Arial"/>
          <w:szCs w:val="20"/>
          <w:lang w:eastAsia="en-GB"/>
        </w:rPr>
      </w:pPr>
    </w:p>
    <w:p w14:paraId="184D9871" w14:textId="77777777" w:rsidR="00B12794" w:rsidRPr="007E593B" w:rsidRDefault="00B12794" w:rsidP="001B0EF0">
      <w:pPr>
        <w:ind w:left="426"/>
        <w:contextualSpacing/>
        <w:jc w:val="both"/>
        <w:rPr>
          <w:rFonts w:cs="Arial"/>
          <w:szCs w:val="20"/>
          <w:lang w:eastAsia="en-GB"/>
        </w:rPr>
      </w:pPr>
      <w:r w:rsidRPr="5EF6D4F9">
        <w:rPr>
          <w:rFonts w:cs="Arial"/>
          <w:sz w:val="20"/>
          <w:szCs w:val="20"/>
          <w:lang w:eastAsia="en-GB"/>
        </w:rPr>
        <w:t>Other than the Directors the company did not have any staff.</w:t>
      </w:r>
    </w:p>
    <w:p w14:paraId="73DDE9E2" w14:textId="77777777" w:rsidR="00B12794" w:rsidRPr="007E593B" w:rsidRDefault="00B12794" w:rsidP="001B0EF0">
      <w:pPr>
        <w:ind w:left="426"/>
        <w:contextualSpacing/>
        <w:jc w:val="both"/>
        <w:rPr>
          <w:rFonts w:cs="Arial"/>
          <w:szCs w:val="20"/>
          <w:lang w:eastAsia="en-GB"/>
        </w:rPr>
      </w:pPr>
    </w:p>
    <w:p w14:paraId="23628435" w14:textId="77777777" w:rsidR="00B12794" w:rsidRPr="007D673F" w:rsidRDefault="00B12794" w:rsidP="001B0EF0">
      <w:pPr>
        <w:numPr>
          <w:ilvl w:val="0"/>
          <w:numId w:val="3"/>
        </w:numPr>
        <w:spacing w:after="0" w:line="240" w:lineRule="auto"/>
        <w:ind w:left="426"/>
        <w:contextualSpacing/>
        <w:jc w:val="both"/>
        <w:rPr>
          <w:rFonts w:cs="Arial"/>
          <w:b/>
          <w:bCs/>
          <w:szCs w:val="20"/>
          <w:lang w:eastAsia="en-GB"/>
        </w:rPr>
      </w:pPr>
      <w:r w:rsidRPr="5EF6D4F9">
        <w:rPr>
          <w:rFonts w:cs="Arial"/>
          <w:b/>
          <w:bCs/>
          <w:sz w:val="20"/>
          <w:szCs w:val="20"/>
          <w:lang w:eastAsia="en-GB"/>
        </w:rPr>
        <w:t xml:space="preserve">ACCOUNTING POLICIES </w:t>
      </w:r>
    </w:p>
    <w:p w14:paraId="15769789" w14:textId="77777777" w:rsidR="00B12794" w:rsidRPr="007D673F" w:rsidRDefault="00B12794" w:rsidP="001B0EF0">
      <w:pPr>
        <w:ind w:left="426"/>
        <w:contextualSpacing/>
        <w:jc w:val="both"/>
        <w:rPr>
          <w:rFonts w:cs="Arial"/>
          <w:b/>
          <w:bCs/>
          <w:szCs w:val="20"/>
          <w:lang w:eastAsia="en-GB"/>
        </w:rPr>
      </w:pPr>
    </w:p>
    <w:p w14:paraId="01A011AE" w14:textId="77777777" w:rsidR="00B12794" w:rsidRDefault="00B12794" w:rsidP="001B0EF0">
      <w:pPr>
        <w:ind w:left="426"/>
        <w:jc w:val="both"/>
        <w:rPr>
          <w:rFonts w:cs="Arial"/>
          <w:b/>
          <w:bCs/>
          <w:i/>
          <w:iCs/>
          <w:szCs w:val="20"/>
          <w:lang w:eastAsia="en-GB"/>
        </w:rPr>
      </w:pPr>
      <w:r w:rsidRPr="5EF6D4F9">
        <w:rPr>
          <w:rFonts w:cs="Arial"/>
          <w:b/>
          <w:bCs/>
          <w:i/>
          <w:iCs/>
          <w:sz w:val="20"/>
          <w:szCs w:val="20"/>
          <w:lang w:eastAsia="en-GB"/>
        </w:rPr>
        <w:t>Basis of preparation</w:t>
      </w:r>
    </w:p>
    <w:p w14:paraId="56F7C91F" w14:textId="77777777" w:rsidR="00D51B63" w:rsidRPr="007D673F" w:rsidRDefault="00D51B63" w:rsidP="00D51B63">
      <w:pPr>
        <w:ind w:left="426"/>
        <w:contextualSpacing/>
        <w:jc w:val="both"/>
        <w:rPr>
          <w:rFonts w:cs="Arial"/>
          <w:szCs w:val="20"/>
          <w:lang w:eastAsia="en-GB"/>
        </w:rPr>
      </w:pPr>
      <w:r w:rsidRPr="5EF6D4F9">
        <w:rPr>
          <w:rFonts w:cs="Arial"/>
          <w:sz w:val="20"/>
          <w:szCs w:val="20"/>
          <w:lang w:eastAsia="en-GB"/>
        </w:rPr>
        <w:t>The principal accounting policies adopted by the Company in the preparation of the Company Financial Information are set out below.</w:t>
      </w:r>
    </w:p>
    <w:p w14:paraId="28441574" w14:textId="77777777" w:rsidR="00D51B63" w:rsidRDefault="00D51B63" w:rsidP="001B0EF0">
      <w:pPr>
        <w:ind w:left="426"/>
        <w:contextualSpacing/>
        <w:jc w:val="both"/>
        <w:rPr>
          <w:rFonts w:cs="Arial"/>
          <w:sz w:val="20"/>
          <w:szCs w:val="20"/>
          <w:lang w:eastAsia="en-GB"/>
        </w:rPr>
      </w:pPr>
    </w:p>
    <w:p w14:paraId="40778F39" w14:textId="32C0C4A1" w:rsidR="00D51B63" w:rsidRDefault="00D51B63" w:rsidP="001B0EF0">
      <w:pPr>
        <w:ind w:left="426"/>
        <w:contextualSpacing/>
        <w:jc w:val="both"/>
        <w:rPr>
          <w:rFonts w:cs="Arial"/>
          <w:sz w:val="20"/>
          <w:szCs w:val="20"/>
          <w:lang w:eastAsia="en-GB"/>
        </w:rPr>
      </w:pPr>
      <w:r>
        <w:rPr>
          <w:rFonts w:cs="Arial"/>
          <w:sz w:val="20"/>
          <w:szCs w:val="20"/>
          <w:lang w:eastAsia="en-GB"/>
        </w:rPr>
        <w:t xml:space="preserve">The financial statements have been prepared in accordance with International Financial Reporting Standards and IFRIC interpretations as endorsed by the EU (“IFRS”) and the requirements of the Companies Act applicable to companies reporting under IFRS. </w:t>
      </w:r>
    </w:p>
    <w:p w14:paraId="301ABF96" w14:textId="77777777" w:rsidR="00D51B63" w:rsidRDefault="00D51B63" w:rsidP="001B0EF0">
      <w:pPr>
        <w:ind w:left="426"/>
        <w:contextualSpacing/>
        <w:jc w:val="both"/>
        <w:rPr>
          <w:rFonts w:cs="Arial"/>
          <w:sz w:val="20"/>
          <w:szCs w:val="20"/>
          <w:lang w:eastAsia="en-GB"/>
        </w:rPr>
      </w:pPr>
    </w:p>
    <w:p w14:paraId="706CD200" w14:textId="1C616F81" w:rsidR="00B12794" w:rsidRDefault="00B12794" w:rsidP="001B0EF0">
      <w:pPr>
        <w:ind w:left="426"/>
        <w:contextualSpacing/>
        <w:jc w:val="both"/>
        <w:rPr>
          <w:rFonts w:cs="Arial"/>
          <w:sz w:val="20"/>
          <w:szCs w:val="20"/>
          <w:lang w:eastAsia="en-GB"/>
        </w:rPr>
      </w:pPr>
      <w:r w:rsidRPr="5EF6D4F9">
        <w:rPr>
          <w:rFonts w:cs="Arial"/>
          <w:sz w:val="20"/>
          <w:szCs w:val="20"/>
          <w:lang w:eastAsia="en-GB"/>
        </w:rPr>
        <w:t>The Company Financial Information has been presented in Pounds Sterling, being the functional currency of the Company.</w:t>
      </w:r>
    </w:p>
    <w:p w14:paraId="60FF769C" w14:textId="43763B34" w:rsidR="00D51B63" w:rsidRDefault="00D51B63" w:rsidP="001B0EF0">
      <w:pPr>
        <w:ind w:left="426"/>
        <w:contextualSpacing/>
        <w:jc w:val="both"/>
        <w:rPr>
          <w:rFonts w:cs="Arial"/>
          <w:sz w:val="20"/>
          <w:szCs w:val="20"/>
          <w:lang w:eastAsia="en-GB"/>
        </w:rPr>
      </w:pPr>
    </w:p>
    <w:p w14:paraId="47BD061B" w14:textId="1BE32B1C" w:rsidR="00D51B63" w:rsidRPr="004C1096" w:rsidRDefault="00D51B63" w:rsidP="004C1096">
      <w:pPr>
        <w:ind w:left="426"/>
        <w:contextualSpacing/>
        <w:jc w:val="both"/>
        <w:rPr>
          <w:rFonts w:cs="Arial"/>
          <w:sz w:val="20"/>
          <w:szCs w:val="20"/>
          <w:lang w:eastAsia="en-GB"/>
        </w:rPr>
      </w:pPr>
      <w:r w:rsidRPr="004C1096">
        <w:rPr>
          <w:rFonts w:cs="Arial"/>
          <w:sz w:val="20"/>
          <w:szCs w:val="20"/>
          <w:lang w:eastAsia="en-GB"/>
        </w:rPr>
        <w:t xml:space="preserve">The preparation of the financial statements in conformity with IFRS requires the use of certain critical accounting estimates. It also requires the Directors to exercise their judgment in the process of applying the </w:t>
      </w:r>
      <w:r>
        <w:rPr>
          <w:rFonts w:cs="Arial"/>
          <w:sz w:val="20"/>
          <w:szCs w:val="20"/>
          <w:lang w:eastAsia="en-GB"/>
        </w:rPr>
        <w:t>Company’s</w:t>
      </w:r>
      <w:r w:rsidRPr="004C1096">
        <w:rPr>
          <w:rFonts w:cs="Arial"/>
          <w:sz w:val="20"/>
          <w:szCs w:val="20"/>
          <w:lang w:eastAsia="en-GB"/>
        </w:rPr>
        <w:t xml:space="preserve"> accounting policies. The </w:t>
      </w:r>
      <w:r>
        <w:rPr>
          <w:rFonts w:cs="Arial"/>
          <w:sz w:val="20"/>
          <w:szCs w:val="20"/>
          <w:lang w:eastAsia="en-GB"/>
        </w:rPr>
        <w:t>Company’</w:t>
      </w:r>
      <w:r w:rsidRPr="004C1096">
        <w:rPr>
          <w:rFonts w:cs="Arial"/>
          <w:sz w:val="20"/>
          <w:szCs w:val="20"/>
          <w:lang w:eastAsia="en-GB"/>
        </w:rPr>
        <w:t xml:space="preserve">s accounting policies as well as the areas involving a higher degree of judgment and complexity, or areas where assumptions and estimates are significant to the </w:t>
      </w:r>
      <w:r>
        <w:rPr>
          <w:rFonts w:cs="Arial"/>
          <w:sz w:val="20"/>
          <w:szCs w:val="20"/>
          <w:lang w:eastAsia="en-GB"/>
        </w:rPr>
        <w:t xml:space="preserve">Company </w:t>
      </w:r>
      <w:r w:rsidRPr="004C1096">
        <w:rPr>
          <w:rFonts w:cs="Arial"/>
          <w:sz w:val="20"/>
          <w:szCs w:val="20"/>
          <w:lang w:eastAsia="en-GB"/>
        </w:rPr>
        <w:t xml:space="preserve">financial statements are disclosed in the audited annual report for the year ended 31 </w:t>
      </w:r>
      <w:r>
        <w:rPr>
          <w:rFonts w:cs="Arial"/>
          <w:sz w:val="20"/>
          <w:szCs w:val="20"/>
          <w:lang w:eastAsia="en-GB"/>
        </w:rPr>
        <w:t>January 202</w:t>
      </w:r>
      <w:r w:rsidR="00FC56A7">
        <w:rPr>
          <w:rFonts w:cs="Arial"/>
          <w:sz w:val="20"/>
          <w:szCs w:val="20"/>
          <w:lang w:eastAsia="en-GB"/>
        </w:rPr>
        <w:t>3</w:t>
      </w:r>
      <w:r w:rsidRPr="004C1096">
        <w:rPr>
          <w:rFonts w:cs="Arial"/>
          <w:sz w:val="20"/>
          <w:szCs w:val="20"/>
          <w:lang w:eastAsia="en-GB"/>
        </w:rPr>
        <w:t xml:space="preserve"> and are available on the </w:t>
      </w:r>
      <w:r>
        <w:rPr>
          <w:rFonts w:cs="Arial"/>
          <w:sz w:val="20"/>
          <w:szCs w:val="20"/>
          <w:lang w:eastAsia="en-GB"/>
        </w:rPr>
        <w:t>Company</w:t>
      </w:r>
      <w:r w:rsidRPr="004C1096">
        <w:rPr>
          <w:rFonts w:cs="Arial"/>
          <w:sz w:val="20"/>
          <w:szCs w:val="20"/>
          <w:lang w:eastAsia="en-GB"/>
        </w:rPr>
        <w:t>’s website.</w:t>
      </w:r>
    </w:p>
    <w:p w14:paraId="39A01C0A" w14:textId="77777777" w:rsidR="00D51B63" w:rsidRPr="004C1096" w:rsidRDefault="00D51B63" w:rsidP="004C1096">
      <w:pPr>
        <w:ind w:left="426"/>
        <w:contextualSpacing/>
        <w:jc w:val="both"/>
        <w:rPr>
          <w:rFonts w:cs="Arial"/>
          <w:sz w:val="20"/>
          <w:szCs w:val="20"/>
          <w:lang w:eastAsia="en-GB"/>
        </w:rPr>
      </w:pPr>
    </w:p>
    <w:p w14:paraId="4E608A7E" w14:textId="23FAFF20" w:rsidR="00D51B63" w:rsidRDefault="00D51B63" w:rsidP="00D51B63">
      <w:pPr>
        <w:ind w:left="426"/>
        <w:contextualSpacing/>
        <w:jc w:val="both"/>
        <w:rPr>
          <w:rFonts w:cs="Arial"/>
          <w:sz w:val="20"/>
          <w:szCs w:val="20"/>
          <w:lang w:eastAsia="en-GB"/>
        </w:rPr>
      </w:pPr>
      <w:r w:rsidRPr="004C1096">
        <w:rPr>
          <w:rFonts w:cs="Arial"/>
          <w:sz w:val="20"/>
          <w:szCs w:val="20"/>
          <w:lang w:eastAsia="en-GB"/>
        </w:rPr>
        <w:t xml:space="preserve">In the opinion of the management, the interim unaudited financial information includes all adjustments considered necessary for fair and consistent presentation of this financial information. The interim unaudited financial information should be read in conjunction with the Company’s audited financial statements and notes for the year ended 31 </w:t>
      </w:r>
      <w:r>
        <w:rPr>
          <w:rFonts w:cs="Arial"/>
          <w:sz w:val="20"/>
          <w:szCs w:val="20"/>
          <w:lang w:eastAsia="en-GB"/>
        </w:rPr>
        <w:t>January 202</w:t>
      </w:r>
      <w:r w:rsidR="00FC56A7">
        <w:rPr>
          <w:rFonts w:cs="Arial"/>
          <w:sz w:val="20"/>
          <w:szCs w:val="20"/>
          <w:lang w:eastAsia="en-GB"/>
        </w:rPr>
        <w:t>3</w:t>
      </w:r>
      <w:r w:rsidRPr="004C1096">
        <w:rPr>
          <w:rFonts w:cs="Arial"/>
          <w:sz w:val="20"/>
          <w:szCs w:val="20"/>
          <w:lang w:eastAsia="en-GB"/>
        </w:rPr>
        <w:t xml:space="preserve">. </w:t>
      </w:r>
    </w:p>
    <w:p w14:paraId="6903F6E1" w14:textId="582317AA" w:rsidR="00D51B63" w:rsidRDefault="00D51B63" w:rsidP="00D51B63">
      <w:pPr>
        <w:ind w:left="426"/>
        <w:contextualSpacing/>
        <w:jc w:val="both"/>
        <w:rPr>
          <w:rFonts w:cs="Arial"/>
          <w:sz w:val="20"/>
          <w:szCs w:val="20"/>
          <w:lang w:eastAsia="en-GB"/>
        </w:rPr>
      </w:pPr>
    </w:p>
    <w:p w14:paraId="554FAD3F" w14:textId="669CFA3F" w:rsidR="00D51B63" w:rsidRPr="00BA2364" w:rsidRDefault="00D51B63" w:rsidP="004C1096">
      <w:pPr>
        <w:ind w:left="426"/>
        <w:contextualSpacing/>
        <w:jc w:val="both"/>
        <w:rPr>
          <w:rFonts w:cs="Arial"/>
          <w:b/>
          <w:bCs/>
          <w:i/>
          <w:iCs/>
          <w:sz w:val="20"/>
          <w:szCs w:val="20"/>
          <w:lang w:eastAsia="en-GB"/>
        </w:rPr>
      </w:pPr>
      <w:r w:rsidRPr="00BA2364">
        <w:rPr>
          <w:rFonts w:cs="Arial"/>
          <w:b/>
          <w:bCs/>
          <w:i/>
          <w:iCs/>
          <w:sz w:val="20"/>
          <w:szCs w:val="20"/>
          <w:lang w:eastAsia="en-GB"/>
        </w:rPr>
        <w:t>Going Concern</w:t>
      </w:r>
    </w:p>
    <w:p w14:paraId="29CA0F63" w14:textId="2F392DBC" w:rsidR="00D51B63" w:rsidRPr="00BA2364" w:rsidRDefault="00D51B63" w:rsidP="001B0EF0">
      <w:pPr>
        <w:ind w:left="426"/>
        <w:contextualSpacing/>
        <w:jc w:val="both"/>
        <w:rPr>
          <w:rFonts w:cs="Arial"/>
          <w:szCs w:val="20"/>
          <w:lang w:eastAsia="en-GB"/>
        </w:rPr>
      </w:pPr>
    </w:p>
    <w:p w14:paraId="1AF52154" w14:textId="50B988A4" w:rsidR="00D51B63" w:rsidRPr="00BA2364" w:rsidRDefault="00D51B63" w:rsidP="00D51B63">
      <w:pPr>
        <w:ind w:left="426"/>
        <w:contextualSpacing/>
        <w:jc w:val="both"/>
        <w:rPr>
          <w:szCs w:val="20"/>
        </w:rPr>
      </w:pPr>
      <w:r w:rsidRPr="00BA2364">
        <w:rPr>
          <w:sz w:val="20"/>
          <w:szCs w:val="20"/>
        </w:rPr>
        <w:t xml:space="preserve">These financial statements have been prepared on a going concern basis as the Directors have reasonable expectation that the Company </w:t>
      </w:r>
      <w:r w:rsidR="00C5659F">
        <w:rPr>
          <w:sz w:val="20"/>
          <w:szCs w:val="20"/>
        </w:rPr>
        <w:t>will have access to</w:t>
      </w:r>
      <w:r w:rsidRPr="00BA2364">
        <w:rPr>
          <w:sz w:val="20"/>
          <w:szCs w:val="20"/>
        </w:rPr>
        <w:t xml:space="preserve"> adequate resources to continue in operational existence. The Company is a start-up company and does not currently have any service offering or customer base. </w:t>
      </w:r>
    </w:p>
    <w:p w14:paraId="490C6603" w14:textId="77777777" w:rsidR="00D51B63" w:rsidRPr="00BA2364" w:rsidRDefault="00D51B63" w:rsidP="00D51B63">
      <w:pPr>
        <w:ind w:left="426"/>
        <w:contextualSpacing/>
        <w:jc w:val="both"/>
        <w:rPr>
          <w:szCs w:val="20"/>
        </w:rPr>
      </w:pPr>
    </w:p>
    <w:p w14:paraId="7BB25A67" w14:textId="4A7BFD1B" w:rsidR="00D51B63" w:rsidRDefault="00D51B63" w:rsidP="00D51B63">
      <w:pPr>
        <w:ind w:left="426"/>
        <w:contextualSpacing/>
        <w:jc w:val="both"/>
        <w:rPr>
          <w:sz w:val="20"/>
          <w:szCs w:val="20"/>
        </w:rPr>
      </w:pPr>
      <w:r w:rsidRPr="00BA2364">
        <w:rPr>
          <w:sz w:val="20"/>
          <w:szCs w:val="20"/>
        </w:rPr>
        <w:t xml:space="preserve">The Directors consider there to be uncertainty over the timing and occurrence of a potential </w:t>
      </w:r>
      <w:proofErr w:type="gramStart"/>
      <w:r w:rsidRPr="00BA2364">
        <w:rPr>
          <w:sz w:val="20"/>
          <w:szCs w:val="20"/>
        </w:rPr>
        <w:t xml:space="preserve">acquisition, </w:t>
      </w:r>
      <w:r w:rsidR="004A2C8D">
        <w:rPr>
          <w:sz w:val="20"/>
          <w:szCs w:val="20"/>
        </w:rPr>
        <w:t>and</w:t>
      </w:r>
      <w:proofErr w:type="gramEnd"/>
      <w:r w:rsidR="004A2C8D" w:rsidRPr="00BA2364">
        <w:rPr>
          <w:sz w:val="20"/>
          <w:szCs w:val="20"/>
        </w:rPr>
        <w:t xml:space="preserve"> </w:t>
      </w:r>
      <w:r w:rsidRPr="00BA2364">
        <w:rPr>
          <w:sz w:val="20"/>
          <w:szCs w:val="20"/>
        </w:rPr>
        <w:t xml:space="preserve">given the </w:t>
      </w:r>
      <w:r w:rsidR="004A2C8D">
        <w:rPr>
          <w:sz w:val="20"/>
          <w:szCs w:val="20"/>
        </w:rPr>
        <w:t>cash position of the Company as at</w:t>
      </w:r>
      <w:r w:rsidRPr="00BA2364">
        <w:rPr>
          <w:sz w:val="20"/>
          <w:szCs w:val="20"/>
        </w:rPr>
        <w:t xml:space="preserve"> the date of this report </w:t>
      </w:r>
      <w:r w:rsidR="004A2C8D">
        <w:rPr>
          <w:sz w:val="20"/>
          <w:szCs w:val="20"/>
        </w:rPr>
        <w:t>the Company will need to raise additional funding in order to have</w:t>
      </w:r>
      <w:r w:rsidRPr="00BA2364">
        <w:rPr>
          <w:sz w:val="20"/>
          <w:szCs w:val="20"/>
        </w:rPr>
        <w:t xml:space="preserve"> sufficient headroom to remain in operational existence for a period of at least 12 months from the date the financial statements were approved. </w:t>
      </w:r>
      <w:r w:rsidR="004A2C8D">
        <w:rPr>
          <w:sz w:val="20"/>
          <w:szCs w:val="20"/>
        </w:rPr>
        <w:t xml:space="preserve"> It is also anticipated that </w:t>
      </w:r>
      <w:r w:rsidR="004A2C8D">
        <w:rPr>
          <w:sz w:val="20"/>
          <w:szCs w:val="20"/>
        </w:rPr>
        <w:lastRenderedPageBreak/>
        <w:t xml:space="preserve">additional resources will be required to fund the costs of any potential acquisition, </w:t>
      </w:r>
      <w:r w:rsidR="002B636D">
        <w:rPr>
          <w:sz w:val="20"/>
          <w:szCs w:val="20"/>
        </w:rPr>
        <w:t>when</w:t>
      </w:r>
      <w:r w:rsidR="004A2C8D">
        <w:rPr>
          <w:sz w:val="20"/>
          <w:szCs w:val="20"/>
        </w:rPr>
        <w:t xml:space="preserve"> a suitable project has been identified.</w:t>
      </w:r>
    </w:p>
    <w:p w14:paraId="44E0D97A" w14:textId="77777777" w:rsidR="004A2C8D" w:rsidRPr="00BA2364" w:rsidRDefault="004A2C8D" w:rsidP="00D51B63">
      <w:pPr>
        <w:ind w:left="426"/>
        <w:contextualSpacing/>
        <w:jc w:val="both"/>
        <w:rPr>
          <w:sz w:val="20"/>
          <w:szCs w:val="20"/>
        </w:rPr>
      </w:pPr>
    </w:p>
    <w:p w14:paraId="3B7CCD9B" w14:textId="0289A502" w:rsidR="00895C4B" w:rsidRPr="00BB1A7C" w:rsidRDefault="004A2C8D" w:rsidP="00D51B63">
      <w:pPr>
        <w:ind w:left="426"/>
        <w:contextualSpacing/>
        <w:jc w:val="both"/>
        <w:rPr>
          <w:szCs w:val="20"/>
        </w:rPr>
      </w:pPr>
      <w:r>
        <w:rPr>
          <w:sz w:val="20"/>
          <w:szCs w:val="20"/>
        </w:rPr>
        <w:t xml:space="preserve">The Major shareholders of the Company have indicated their intention to continue to </w:t>
      </w:r>
      <w:r w:rsidR="00C5659F">
        <w:rPr>
          <w:sz w:val="20"/>
          <w:szCs w:val="20"/>
        </w:rPr>
        <w:t xml:space="preserve">provide the financial </w:t>
      </w:r>
      <w:r>
        <w:rPr>
          <w:sz w:val="20"/>
          <w:szCs w:val="20"/>
        </w:rPr>
        <w:t xml:space="preserve">support the Company </w:t>
      </w:r>
      <w:r w:rsidR="00C5659F">
        <w:rPr>
          <w:sz w:val="20"/>
          <w:szCs w:val="20"/>
        </w:rPr>
        <w:t xml:space="preserve">requires to continue to meet its obligations as they fall due, along with any costs required to conclude an acquisition.  </w:t>
      </w:r>
      <w:proofErr w:type="gramStart"/>
      <w:r w:rsidR="00C5659F">
        <w:rPr>
          <w:sz w:val="20"/>
          <w:szCs w:val="20"/>
        </w:rPr>
        <w:t>As a consequence</w:t>
      </w:r>
      <w:proofErr w:type="gramEnd"/>
      <w:r w:rsidR="00C5659F">
        <w:rPr>
          <w:sz w:val="20"/>
          <w:szCs w:val="20"/>
        </w:rPr>
        <w:t>, the Directors have determined that the application of the going concern principal remains appropriate for these interim financial statements.</w:t>
      </w:r>
    </w:p>
    <w:p w14:paraId="65E2E2D8" w14:textId="77777777" w:rsidR="00A85A02" w:rsidRDefault="00A85A02" w:rsidP="001B0EF0">
      <w:pPr>
        <w:ind w:left="426"/>
        <w:contextualSpacing/>
        <w:jc w:val="both"/>
        <w:rPr>
          <w:rFonts w:cs="Arial"/>
          <w:szCs w:val="20"/>
          <w:lang w:val="en-US" w:eastAsia="en-GB"/>
        </w:rPr>
      </w:pPr>
    </w:p>
    <w:p w14:paraId="6A9D488C" w14:textId="77777777" w:rsidR="00B12794" w:rsidRPr="00874B5A" w:rsidRDefault="00B12794" w:rsidP="001B0EF0">
      <w:pPr>
        <w:widowControl w:val="0"/>
        <w:numPr>
          <w:ilvl w:val="0"/>
          <w:numId w:val="3"/>
        </w:numPr>
        <w:tabs>
          <w:tab w:val="left" w:pos="567"/>
        </w:tabs>
        <w:autoSpaceDE w:val="0"/>
        <w:autoSpaceDN w:val="0"/>
        <w:adjustRightInd w:val="0"/>
        <w:spacing w:after="0" w:line="240" w:lineRule="auto"/>
        <w:ind w:left="426"/>
        <w:contextualSpacing/>
        <w:jc w:val="both"/>
        <w:rPr>
          <w:rFonts w:cs="Arial"/>
          <w:b/>
          <w:bCs/>
          <w:color w:val="000000"/>
          <w:szCs w:val="20"/>
        </w:rPr>
      </w:pPr>
      <w:r w:rsidRPr="5EF6D4F9">
        <w:rPr>
          <w:rFonts w:cs="Arial"/>
          <w:b/>
          <w:bCs/>
          <w:color w:val="000000" w:themeColor="text1"/>
          <w:sz w:val="20"/>
          <w:szCs w:val="20"/>
        </w:rPr>
        <w:t xml:space="preserve">DIRECTORS’ EMOLUMENTS </w:t>
      </w:r>
    </w:p>
    <w:p w14:paraId="2EF50AC9" w14:textId="351794AC" w:rsidR="00B12794" w:rsidRDefault="00B12794" w:rsidP="001B0EF0">
      <w:pPr>
        <w:spacing w:after="0"/>
        <w:ind w:left="426"/>
        <w:jc w:val="both"/>
        <w:rPr>
          <w:rFonts w:cs="Arial"/>
          <w:szCs w:val="20"/>
          <w:lang w:eastAsia="en-GB"/>
        </w:rPr>
      </w:pPr>
      <w:r w:rsidRPr="5EF6D4F9">
        <w:rPr>
          <w:rFonts w:cs="Arial"/>
          <w:sz w:val="20"/>
          <w:szCs w:val="20"/>
          <w:lang w:eastAsia="en-GB"/>
        </w:rPr>
        <w:t xml:space="preserve">No amount was paid or become payable to any of the Directors of the Company and there were no staff costs as no staff was employed by the Company during the period </w:t>
      </w:r>
      <w:r w:rsidRPr="008F055B">
        <w:rPr>
          <w:rFonts w:cs="Arial"/>
          <w:sz w:val="20"/>
          <w:szCs w:val="20"/>
          <w:lang w:eastAsia="en-GB"/>
        </w:rPr>
        <w:t xml:space="preserve">ended 31 </w:t>
      </w:r>
      <w:r w:rsidR="00A85A02" w:rsidRPr="008F055B">
        <w:rPr>
          <w:rFonts w:cs="Arial"/>
          <w:sz w:val="20"/>
          <w:szCs w:val="20"/>
          <w:lang w:eastAsia="en-GB"/>
        </w:rPr>
        <w:t>July</w:t>
      </w:r>
      <w:r w:rsidRPr="008F055B">
        <w:rPr>
          <w:rFonts w:cs="Arial"/>
          <w:sz w:val="20"/>
          <w:szCs w:val="20"/>
          <w:lang w:eastAsia="en-GB"/>
        </w:rPr>
        <w:t xml:space="preserve"> 202</w:t>
      </w:r>
      <w:r w:rsidR="00FC56A7" w:rsidRPr="008F055B">
        <w:rPr>
          <w:rFonts w:cs="Arial"/>
          <w:sz w:val="20"/>
          <w:szCs w:val="20"/>
          <w:lang w:eastAsia="en-GB"/>
        </w:rPr>
        <w:t>3</w:t>
      </w:r>
      <w:r w:rsidRPr="5EF6D4F9">
        <w:rPr>
          <w:rFonts w:cs="Arial"/>
          <w:sz w:val="20"/>
          <w:szCs w:val="20"/>
          <w:lang w:eastAsia="en-GB"/>
        </w:rPr>
        <w:t xml:space="preserve"> (20</w:t>
      </w:r>
      <w:r w:rsidR="00D51B63">
        <w:rPr>
          <w:rFonts w:cs="Arial"/>
          <w:sz w:val="20"/>
          <w:szCs w:val="20"/>
          <w:lang w:eastAsia="en-GB"/>
        </w:rPr>
        <w:t>2</w:t>
      </w:r>
      <w:r w:rsidR="00FC56A7">
        <w:rPr>
          <w:rFonts w:cs="Arial"/>
          <w:sz w:val="20"/>
          <w:szCs w:val="20"/>
          <w:lang w:eastAsia="en-GB"/>
        </w:rPr>
        <w:t>2</w:t>
      </w:r>
      <w:r w:rsidRPr="5EF6D4F9">
        <w:rPr>
          <w:rFonts w:cs="Arial"/>
          <w:sz w:val="20"/>
          <w:szCs w:val="20"/>
          <w:lang w:eastAsia="en-GB"/>
        </w:rPr>
        <w:t xml:space="preserve">: NIL). </w:t>
      </w:r>
    </w:p>
    <w:p w14:paraId="09AB9864" w14:textId="77777777" w:rsidR="00B12794" w:rsidRDefault="00B12794" w:rsidP="001B0EF0">
      <w:pPr>
        <w:tabs>
          <w:tab w:val="left" w:pos="567"/>
        </w:tabs>
        <w:autoSpaceDE w:val="0"/>
        <w:autoSpaceDN w:val="0"/>
        <w:adjustRightInd w:val="0"/>
        <w:spacing w:after="0"/>
        <w:ind w:left="426"/>
        <w:contextualSpacing/>
        <w:jc w:val="both"/>
        <w:rPr>
          <w:rFonts w:cs="Arial"/>
          <w:b/>
          <w:bCs/>
          <w:color w:val="000000"/>
          <w:szCs w:val="20"/>
        </w:rPr>
      </w:pPr>
    </w:p>
    <w:p w14:paraId="1701DFDD" w14:textId="77777777" w:rsidR="00B12794" w:rsidRPr="00744BE1" w:rsidRDefault="00B12794" w:rsidP="001B0EF0">
      <w:pPr>
        <w:widowControl w:val="0"/>
        <w:numPr>
          <w:ilvl w:val="0"/>
          <w:numId w:val="3"/>
        </w:numPr>
        <w:tabs>
          <w:tab w:val="left" w:pos="567"/>
        </w:tabs>
        <w:autoSpaceDE w:val="0"/>
        <w:autoSpaceDN w:val="0"/>
        <w:adjustRightInd w:val="0"/>
        <w:spacing w:after="0" w:line="240" w:lineRule="auto"/>
        <w:ind w:left="426"/>
        <w:contextualSpacing/>
        <w:jc w:val="both"/>
        <w:rPr>
          <w:rFonts w:cs="Arial"/>
          <w:b/>
          <w:bCs/>
          <w:color w:val="000000"/>
          <w:szCs w:val="20"/>
        </w:rPr>
      </w:pPr>
      <w:r w:rsidRPr="5EF6D4F9">
        <w:rPr>
          <w:rFonts w:cs="Arial"/>
          <w:b/>
          <w:bCs/>
          <w:color w:val="000000" w:themeColor="text1"/>
          <w:sz w:val="20"/>
          <w:szCs w:val="20"/>
        </w:rPr>
        <w:t>FINANCIAL RISK MANAGEMENT</w:t>
      </w:r>
    </w:p>
    <w:p w14:paraId="3DF5E937" w14:textId="77777777" w:rsidR="00B12794" w:rsidRPr="00AB757A" w:rsidRDefault="00B12794" w:rsidP="001B0EF0">
      <w:pPr>
        <w:spacing w:after="0"/>
        <w:ind w:left="426"/>
        <w:jc w:val="both"/>
        <w:rPr>
          <w:rFonts w:ascii="Times New Roman" w:hAnsi="Times New Roman"/>
          <w:szCs w:val="20"/>
        </w:rPr>
      </w:pPr>
      <w:r w:rsidRPr="5EF6D4F9">
        <w:rPr>
          <w:rFonts w:cs="Arial"/>
          <w:sz w:val="20"/>
          <w:szCs w:val="20"/>
          <w:lang w:eastAsia="en-GB"/>
        </w:rPr>
        <w:t>The Company uses a limited number of financial instruments, comprising cash and various items such as trade payables, which arise directly from operations. The Company does not trade in financial instruments.</w:t>
      </w:r>
    </w:p>
    <w:p w14:paraId="1E00CB35" w14:textId="77777777" w:rsidR="00B12794" w:rsidRPr="00744BE1" w:rsidRDefault="00B12794" w:rsidP="001B0EF0">
      <w:pPr>
        <w:spacing w:after="0"/>
        <w:ind w:left="426"/>
        <w:jc w:val="both"/>
        <w:rPr>
          <w:rFonts w:cs="Arial"/>
          <w:b/>
          <w:bCs/>
          <w:color w:val="000000"/>
          <w:szCs w:val="20"/>
        </w:rPr>
      </w:pPr>
      <w:r w:rsidRPr="5EF6D4F9">
        <w:rPr>
          <w:rFonts w:cs="Arial"/>
          <w:b/>
          <w:bCs/>
          <w:color w:val="000000" w:themeColor="text1"/>
          <w:sz w:val="20"/>
          <w:szCs w:val="20"/>
        </w:rPr>
        <w:t>Financial risk factors</w:t>
      </w:r>
    </w:p>
    <w:p w14:paraId="1F807D22" w14:textId="77777777" w:rsidR="00B12794" w:rsidRPr="00744BE1" w:rsidRDefault="00B12794" w:rsidP="001B0EF0">
      <w:pPr>
        <w:spacing w:after="0"/>
        <w:ind w:left="426"/>
        <w:jc w:val="both"/>
        <w:rPr>
          <w:rFonts w:cs="Arial"/>
          <w:szCs w:val="20"/>
          <w:lang w:eastAsia="en-GB"/>
        </w:rPr>
      </w:pPr>
      <w:r w:rsidRPr="5EF6D4F9">
        <w:rPr>
          <w:rFonts w:cs="Arial"/>
          <w:sz w:val="20"/>
          <w:szCs w:val="20"/>
          <w:lang w:eastAsia="en-GB"/>
        </w:rPr>
        <w:t xml:space="preserve">The Company’s activities expose it to a variety of financial risks: credit risk and liquidity risk. The Company’s overall risk management programme focuses on the unpredictability of financial markets and seeks to minimise potential adverse effects on the Company’s financial performance. </w:t>
      </w:r>
    </w:p>
    <w:p w14:paraId="1F4D42C4" w14:textId="6B3A20BC" w:rsidR="00B12794" w:rsidRPr="00744BE1" w:rsidRDefault="00A35AD4" w:rsidP="001B0EF0">
      <w:pPr>
        <w:spacing w:after="0"/>
        <w:ind w:left="426"/>
        <w:jc w:val="both"/>
        <w:rPr>
          <w:rFonts w:cs="Arial"/>
          <w:b/>
          <w:bCs/>
          <w:color w:val="000000"/>
          <w:szCs w:val="20"/>
        </w:rPr>
      </w:pPr>
      <w:r>
        <w:rPr>
          <w:rFonts w:cs="Arial"/>
          <w:b/>
          <w:bCs/>
          <w:color w:val="000000" w:themeColor="text1"/>
          <w:sz w:val="20"/>
          <w:szCs w:val="20"/>
        </w:rPr>
        <w:t>(</w:t>
      </w:r>
      <w:r w:rsidR="00B12794" w:rsidRPr="5EF6D4F9">
        <w:rPr>
          <w:rFonts w:cs="Arial"/>
          <w:b/>
          <w:bCs/>
          <w:color w:val="000000" w:themeColor="text1"/>
          <w:sz w:val="20"/>
          <w:szCs w:val="20"/>
        </w:rPr>
        <w:t>a) Credit risk</w:t>
      </w:r>
    </w:p>
    <w:p w14:paraId="720722A1" w14:textId="77777777" w:rsidR="00B12794" w:rsidRPr="00744BE1" w:rsidRDefault="00B12794" w:rsidP="001B0EF0">
      <w:pPr>
        <w:spacing w:after="0"/>
        <w:ind w:left="426"/>
        <w:jc w:val="both"/>
        <w:rPr>
          <w:rFonts w:cs="Arial"/>
          <w:szCs w:val="20"/>
          <w:lang w:eastAsia="en-GB"/>
        </w:rPr>
      </w:pPr>
      <w:r w:rsidRPr="5EF6D4F9">
        <w:rPr>
          <w:rFonts w:cs="Arial"/>
          <w:sz w:val="20"/>
          <w:szCs w:val="20"/>
          <w:lang w:eastAsia="en-GB"/>
        </w:rPr>
        <w:t>The Company does not have any major concentrations of credit risk related to any individual customer or counterparty.</w:t>
      </w:r>
    </w:p>
    <w:p w14:paraId="16C87AFE" w14:textId="3006B4E6" w:rsidR="00B12794" w:rsidRPr="00744BE1" w:rsidRDefault="00A35AD4" w:rsidP="001B0EF0">
      <w:pPr>
        <w:spacing w:after="0"/>
        <w:ind w:left="426"/>
        <w:jc w:val="both"/>
        <w:rPr>
          <w:rFonts w:cs="Arial"/>
          <w:b/>
          <w:bCs/>
          <w:color w:val="000000"/>
          <w:szCs w:val="20"/>
        </w:rPr>
      </w:pPr>
      <w:r>
        <w:rPr>
          <w:rFonts w:cs="Arial"/>
          <w:b/>
          <w:bCs/>
          <w:color w:val="000000" w:themeColor="text1"/>
          <w:sz w:val="20"/>
          <w:szCs w:val="20"/>
        </w:rPr>
        <w:t>(</w:t>
      </w:r>
      <w:r w:rsidR="00B12794" w:rsidRPr="5EF6D4F9">
        <w:rPr>
          <w:rFonts w:cs="Arial"/>
          <w:b/>
          <w:bCs/>
          <w:color w:val="000000" w:themeColor="text1"/>
          <w:sz w:val="20"/>
          <w:szCs w:val="20"/>
        </w:rPr>
        <w:t>b) Liquidity risk</w:t>
      </w:r>
    </w:p>
    <w:p w14:paraId="24232988" w14:textId="6687D197" w:rsidR="00B12794" w:rsidRPr="00744BE1" w:rsidRDefault="00B12794" w:rsidP="001B0EF0">
      <w:pPr>
        <w:spacing w:after="0"/>
        <w:ind w:left="426"/>
        <w:jc w:val="both"/>
        <w:rPr>
          <w:rFonts w:cs="Arial"/>
          <w:szCs w:val="20"/>
          <w:lang w:eastAsia="en-GB"/>
        </w:rPr>
      </w:pPr>
      <w:r w:rsidRPr="5EF6D4F9">
        <w:rPr>
          <w:rFonts w:cs="Arial"/>
          <w:sz w:val="20"/>
          <w:szCs w:val="20"/>
          <w:lang w:eastAsia="en-GB"/>
        </w:rPr>
        <w:t xml:space="preserve">Prudent liquidity risk management implies maintaining sufficient cash, the Company ensures it has adequate resource to discharge all its liabilities. The directors have considered the liquidity risk as part of their going concern assessment. </w:t>
      </w:r>
    </w:p>
    <w:p w14:paraId="73FD1647" w14:textId="77777777" w:rsidR="00B12794" w:rsidRPr="00744BE1" w:rsidRDefault="00B12794" w:rsidP="001B0EF0">
      <w:pPr>
        <w:spacing w:after="0"/>
        <w:ind w:left="426"/>
        <w:jc w:val="both"/>
        <w:rPr>
          <w:rFonts w:cs="Arial"/>
          <w:b/>
          <w:bCs/>
          <w:color w:val="000000"/>
          <w:szCs w:val="20"/>
        </w:rPr>
      </w:pPr>
      <w:r w:rsidRPr="5EF6D4F9">
        <w:rPr>
          <w:rFonts w:cs="Arial"/>
          <w:b/>
          <w:bCs/>
          <w:color w:val="000000" w:themeColor="text1"/>
          <w:sz w:val="20"/>
          <w:szCs w:val="20"/>
        </w:rPr>
        <w:t>Fair values</w:t>
      </w:r>
    </w:p>
    <w:p w14:paraId="4F4C93C2" w14:textId="77777777" w:rsidR="00B12794" w:rsidRPr="00744BE1" w:rsidRDefault="00B12794" w:rsidP="001B0EF0">
      <w:pPr>
        <w:spacing w:after="0"/>
        <w:ind w:left="426"/>
        <w:jc w:val="both"/>
        <w:rPr>
          <w:rFonts w:cs="Arial"/>
          <w:szCs w:val="20"/>
          <w:lang w:eastAsia="en-GB"/>
        </w:rPr>
      </w:pPr>
      <w:r w:rsidRPr="5EF6D4F9">
        <w:rPr>
          <w:rFonts w:cs="Arial"/>
          <w:sz w:val="20"/>
          <w:szCs w:val="20"/>
          <w:lang w:eastAsia="en-GB"/>
        </w:rPr>
        <w:t xml:space="preserve">Management assessed that the fair values of cash trade payables and other current liabilities approximate their carrying amounts largely due to the short-term maturities of these instruments. </w:t>
      </w:r>
    </w:p>
    <w:p w14:paraId="47CD5DF5" w14:textId="77777777" w:rsidR="00B12794" w:rsidRPr="00020A3E" w:rsidRDefault="00B12794" w:rsidP="001B0EF0">
      <w:pPr>
        <w:spacing w:after="0"/>
        <w:ind w:left="540"/>
        <w:jc w:val="both"/>
        <w:rPr>
          <w:rFonts w:ascii="Times New Roman" w:hAnsi="Times New Roman"/>
          <w:szCs w:val="20"/>
        </w:rPr>
      </w:pPr>
    </w:p>
    <w:p w14:paraId="2C9A49BC" w14:textId="77777777" w:rsidR="00B12794" w:rsidRPr="00744BE1" w:rsidRDefault="00B12794" w:rsidP="001B0EF0">
      <w:pPr>
        <w:widowControl w:val="0"/>
        <w:numPr>
          <w:ilvl w:val="0"/>
          <w:numId w:val="3"/>
        </w:numPr>
        <w:tabs>
          <w:tab w:val="left" w:pos="567"/>
        </w:tabs>
        <w:autoSpaceDE w:val="0"/>
        <w:autoSpaceDN w:val="0"/>
        <w:adjustRightInd w:val="0"/>
        <w:spacing w:after="0" w:line="240" w:lineRule="auto"/>
        <w:ind w:left="426"/>
        <w:contextualSpacing/>
        <w:jc w:val="both"/>
        <w:rPr>
          <w:rFonts w:cs="Arial"/>
          <w:b/>
          <w:bCs/>
          <w:color w:val="000000"/>
          <w:szCs w:val="20"/>
        </w:rPr>
      </w:pPr>
      <w:r w:rsidRPr="5EF6D4F9">
        <w:rPr>
          <w:rFonts w:cs="Arial"/>
          <w:b/>
          <w:bCs/>
          <w:color w:val="000000" w:themeColor="text1"/>
          <w:sz w:val="20"/>
          <w:szCs w:val="20"/>
        </w:rPr>
        <w:t xml:space="preserve">CAPITAL MANAGEMENT POLICY </w:t>
      </w:r>
    </w:p>
    <w:p w14:paraId="360B80F2" w14:textId="77777777" w:rsidR="00B12794" w:rsidRDefault="00B12794" w:rsidP="001B0EF0">
      <w:pPr>
        <w:spacing w:after="0"/>
        <w:ind w:left="426"/>
        <w:jc w:val="both"/>
        <w:rPr>
          <w:rFonts w:cs="Arial"/>
          <w:szCs w:val="20"/>
          <w:lang w:eastAsia="en-GB"/>
        </w:rPr>
      </w:pPr>
      <w:r w:rsidRPr="5EF6D4F9">
        <w:rPr>
          <w:rFonts w:cs="Arial"/>
          <w:sz w:val="20"/>
          <w:szCs w:val="20"/>
          <w:lang w:eastAsia="en-GB"/>
        </w:rPr>
        <w:t>The Company's objectives when managing capital are to safeguard the Company's ability to continue as a going concern in order to provide returns for shareholders and benefits for other stakeholders and to maintain an optimal capital structure to reduce the cost of capital. The capital structure of the Company consists of equity attributable to equity holders of the Company, comprising issued share capital and reserves.</w:t>
      </w:r>
    </w:p>
    <w:p w14:paraId="725EA0F9" w14:textId="77777777" w:rsidR="00B12794" w:rsidRDefault="00B12794" w:rsidP="001B0EF0">
      <w:pPr>
        <w:tabs>
          <w:tab w:val="left" w:pos="567"/>
        </w:tabs>
        <w:autoSpaceDE w:val="0"/>
        <w:autoSpaceDN w:val="0"/>
        <w:adjustRightInd w:val="0"/>
        <w:spacing w:after="0"/>
        <w:ind w:left="426"/>
        <w:contextualSpacing/>
        <w:jc w:val="both"/>
        <w:rPr>
          <w:rFonts w:cs="Arial"/>
          <w:b/>
          <w:bCs/>
          <w:color w:val="000000"/>
          <w:szCs w:val="20"/>
        </w:rPr>
      </w:pPr>
    </w:p>
    <w:p w14:paraId="3352613A" w14:textId="77777777" w:rsidR="00B12794" w:rsidRPr="00E32AB8" w:rsidRDefault="00B12794" w:rsidP="001B0EF0">
      <w:pPr>
        <w:widowControl w:val="0"/>
        <w:numPr>
          <w:ilvl w:val="0"/>
          <w:numId w:val="3"/>
        </w:numPr>
        <w:tabs>
          <w:tab w:val="left" w:pos="567"/>
        </w:tabs>
        <w:autoSpaceDE w:val="0"/>
        <w:autoSpaceDN w:val="0"/>
        <w:adjustRightInd w:val="0"/>
        <w:spacing w:after="0" w:line="240" w:lineRule="auto"/>
        <w:ind w:left="426"/>
        <w:contextualSpacing/>
        <w:jc w:val="both"/>
        <w:rPr>
          <w:rFonts w:cs="Arial"/>
          <w:b/>
          <w:bCs/>
          <w:color w:val="000000"/>
          <w:szCs w:val="20"/>
        </w:rPr>
      </w:pPr>
      <w:r w:rsidRPr="5EF6D4F9">
        <w:rPr>
          <w:rFonts w:cs="Arial"/>
          <w:b/>
          <w:bCs/>
          <w:color w:val="000000" w:themeColor="text1"/>
          <w:sz w:val="20"/>
          <w:szCs w:val="20"/>
        </w:rPr>
        <w:t>FINANCIAL INSTRUMENTS</w:t>
      </w:r>
    </w:p>
    <w:p w14:paraId="7A68AFC7" w14:textId="7127FD0C" w:rsidR="00B12794" w:rsidRPr="00E32AB8" w:rsidRDefault="00B12794" w:rsidP="001B0EF0">
      <w:pPr>
        <w:spacing w:after="0"/>
        <w:ind w:left="426"/>
        <w:jc w:val="both"/>
        <w:rPr>
          <w:rFonts w:cs="Arial"/>
          <w:szCs w:val="20"/>
          <w:lang w:eastAsia="en-GB"/>
        </w:rPr>
      </w:pPr>
      <w:r w:rsidRPr="5EF6D4F9">
        <w:rPr>
          <w:rFonts w:cs="Arial"/>
          <w:sz w:val="20"/>
          <w:szCs w:val="20"/>
          <w:lang w:eastAsia="en-GB"/>
        </w:rPr>
        <w:t>The Company’s principal financial instruments comprise cash and cash equivalents and other payable. The Company do</w:t>
      </w:r>
      <w:r w:rsidR="00C100E7">
        <w:rPr>
          <w:rFonts w:cs="Arial"/>
          <w:sz w:val="20"/>
          <w:szCs w:val="20"/>
          <w:lang w:eastAsia="en-GB"/>
        </w:rPr>
        <w:t>es</w:t>
      </w:r>
      <w:r w:rsidRPr="5EF6D4F9">
        <w:rPr>
          <w:rFonts w:cs="Arial"/>
          <w:sz w:val="20"/>
          <w:szCs w:val="20"/>
          <w:lang w:eastAsia="en-GB"/>
        </w:rPr>
        <w:t xml:space="preserve"> not use financial instruments for speculative purposes.</w:t>
      </w:r>
    </w:p>
    <w:p w14:paraId="1D2C70F6" w14:textId="77777777" w:rsidR="00B12794" w:rsidRPr="00E32AB8" w:rsidRDefault="00B12794" w:rsidP="001B0EF0">
      <w:pPr>
        <w:spacing w:after="0"/>
        <w:ind w:left="426"/>
        <w:jc w:val="both"/>
        <w:rPr>
          <w:rFonts w:cs="Arial"/>
          <w:szCs w:val="20"/>
          <w:lang w:eastAsia="en-GB"/>
        </w:rPr>
      </w:pPr>
      <w:r w:rsidRPr="5EF6D4F9">
        <w:rPr>
          <w:rFonts w:cs="Arial"/>
          <w:sz w:val="20"/>
          <w:szCs w:val="20"/>
          <w:lang w:eastAsia="en-GB"/>
        </w:rPr>
        <w:t>The principal financial instruments used by the Company, from which financial instrument risk arises, are as follows:</w:t>
      </w:r>
    </w:p>
    <w:p w14:paraId="4CF65705" w14:textId="77777777" w:rsidR="00B12794" w:rsidRPr="00AB757A" w:rsidRDefault="00B12794" w:rsidP="00B12794">
      <w:pPr>
        <w:spacing w:after="0"/>
        <w:ind w:left="426"/>
        <w:rPr>
          <w:rFonts w:ascii="Times New Roman" w:hAnsi="Times New Roman"/>
          <w:szCs w:val="20"/>
        </w:rPr>
      </w:pP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gridCol w:w="425"/>
        <w:gridCol w:w="1418"/>
        <w:gridCol w:w="1276"/>
        <w:gridCol w:w="1275"/>
      </w:tblGrid>
      <w:tr w:rsidR="002223F6" w:rsidRPr="001B2D7A" w14:paraId="764BD81A" w14:textId="6308F508" w:rsidTr="002B1C49">
        <w:tc>
          <w:tcPr>
            <w:tcW w:w="4252" w:type="dxa"/>
          </w:tcPr>
          <w:p w14:paraId="217549DD" w14:textId="77777777" w:rsidR="002223F6" w:rsidRPr="00020A3E" w:rsidRDefault="002223F6" w:rsidP="00B12794">
            <w:pPr>
              <w:autoSpaceDE w:val="0"/>
              <w:autoSpaceDN w:val="0"/>
              <w:adjustRightInd w:val="0"/>
              <w:jc w:val="center"/>
              <w:rPr>
                <w:rFonts w:ascii="Times New Roman" w:hAnsi="Times New Roman"/>
                <w:b/>
                <w:bCs/>
                <w:color w:val="000000"/>
                <w:sz w:val="20"/>
                <w:szCs w:val="20"/>
              </w:rPr>
            </w:pPr>
          </w:p>
        </w:tc>
        <w:tc>
          <w:tcPr>
            <w:tcW w:w="425" w:type="dxa"/>
          </w:tcPr>
          <w:p w14:paraId="2B9F5E1B" w14:textId="77777777" w:rsidR="002223F6" w:rsidRPr="00020A3E" w:rsidRDefault="002223F6" w:rsidP="00B12794">
            <w:pPr>
              <w:autoSpaceDE w:val="0"/>
              <w:autoSpaceDN w:val="0"/>
              <w:adjustRightInd w:val="0"/>
              <w:jc w:val="right"/>
              <w:rPr>
                <w:rFonts w:ascii="Times New Roman" w:hAnsi="Times New Roman"/>
                <w:b/>
                <w:bCs/>
                <w:color w:val="000000"/>
                <w:sz w:val="20"/>
                <w:szCs w:val="20"/>
              </w:rPr>
            </w:pPr>
          </w:p>
        </w:tc>
        <w:tc>
          <w:tcPr>
            <w:tcW w:w="1418" w:type="dxa"/>
          </w:tcPr>
          <w:p w14:paraId="00E20870" w14:textId="77777777" w:rsidR="002223F6" w:rsidRPr="004C1096" w:rsidRDefault="002223F6" w:rsidP="00B12794">
            <w:pPr>
              <w:autoSpaceDE w:val="0"/>
              <w:autoSpaceDN w:val="0"/>
              <w:adjustRightInd w:val="0"/>
              <w:jc w:val="right"/>
              <w:rPr>
                <w:rFonts w:cs="Arial"/>
                <w:b/>
                <w:bCs/>
                <w:sz w:val="20"/>
                <w:szCs w:val="20"/>
              </w:rPr>
            </w:pPr>
            <w:r w:rsidRPr="004C1096">
              <w:rPr>
                <w:rFonts w:cs="Arial"/>
                <w:b/>
                <w:bCs/>
                <w:sz w:val="20"/>
                <w:szCs w:val="20"/>
              </w:rPr>
              <w:t xml:space="preserve">31 July </w:t>
            </w:r>
          </w:p>
          <w:p w14:paraId="1BE9FBD7" w14:textId="063A9775" w:rsidR="002223F6" w:rsidRPr="004C1096" w:rsidRDefault="002223F6" w:rsidP="00B12794">
            <w:pPr>
              <w:autoSpaceDE w:val="0"/>
              <w:autoSpaceDN w:val="0"/>
              <w:adjustRightInd w:val="0"/>
              <w:jc w:val="right"/>
              <w:rPr>
                <w:rFonts w:cs="Arial"/>
                <w:b/>
                <w:bCs/>
                <w:sz w:val="20"/>
                <w:szCs w:val="20"/>
              </w:rPr>
            </w:pPr>
            <w:r w:rsidRPr="004C1096">
              <w:rPr>
                <w:rFonts w:cs="Arial"/>
                <w:b/>
                <w:bCs/>
                <w:sz w:val="20"/>
                <w:szCs w:val="20"/>
              </w:rPr>
              <w:t>202</w:t>
            </w:r>
            <w:r w:rsidR="00451202">
              <w:rPr>
                <w:rFonts w:cs="Arial"/>
                <w:b/>
                <w:bCs/>
                <w:sz w:val="20"/>
                <w:szCs w:val="20"/>
              </w:rPr>
              <w:t>3</w:t>
            </w:r>
          </w:p>
          <w:p w14:paraId="7A6F2C43" w14:textId="37958003" w:rsidR="002223F6" w:rsidRPr="004C1096" w:rsidRDefault="00E03C59" w:rsidP="00E03C59">
            <w:pPr>
              <w:autoSpaceDE w:val="0"/>
              <w:autoSpaceDN w:val="0"/>
              <w:adjustRightInd w:val="0"/>
              <w:jc w:val="center"/>
              <w:rPr>
                <w:rFonts w:cs="Arial"/>
                <w:b/>
                <w:bCs/>
                <w:sz w:val="20"/>
                <w:szCs w:val="20"/>
              </w:rPr>
            </w:pPr>
            <w:r>
              <w:rPr>
                <w:rFonts w:cs="Arial"/>
                <w:b/>
                <w:bCs/>
                <w:sz w:val="20"/>
                <w:szCs w:val="20"/>
              </w:rPr>
              <w:t xml:space="preserve">                  </w:t>
            </w:r>
            <w:r w:rsidR="002223F6" w:rsidRPr="004C1096">
              <w:rPr>
                <w:rFonts w:cs="Arial"/>
                <w:b/>
                <w:bCs/>
                <w:sz w:val="20"/>
                <w:szCs w:val="20"/>
              </w:rPr>
              <w:t>£</w:t>
            </w:r>
          </w:p>
        </w:tc>
        <w:tc>
          <w:tcPr>
            <w:tcW w:w="1276" w:type="dxa"/>
          </w:tcPr>
          <w:p w14:paraId="114C6674" w14:textId="77777777" w:rsidR="002223F6" w:rsidRPr="004C1096" w:rsidRDefault="002223F6" w:rsidP="00B12794">
            <w:pPr>
              <w:autoSpaceDE w:val="0"/>
              <w:autoSpaceDN w:val="0"/>
              <w:adjustRightInd w:val="0"/>
              <w:jc w:val="right"/>
              <w:rPr>
                <w:rFonts w:cs="Arial"/>
                <w:b/>
                <w:bCs/>
                <w:sz w:val="20"/>
                <w:szCs w:val="20"/>
              </w:rPr>
            </w:pPr>
            <w:r w:rsidRPr="004C1096">
              <w:rPr>
                <w:rFonts w:cs="Arial"/>
                <w:b/>
                <w:bCs/>
                <w:sz w:val="20"/>
                <w:szCs w:val="20"/>
              </w:rPr>
              <w:t xml:space="preserve">31 July </w:t>
            </w:r>
          </w:p>
          <w:p w14:paraId="0A470BC5" w14:textId="3494F943" w:rsidR="002223F6" w:rsidRPr="004C1096" w:rsidRDefault="002223F6" w:rsidP="00B12794">
            <w:pPr>
              <w:autoSpaceDE w:val="0"/>
              <w:autoSpaceDN w:val="0"/>
              <w:adjustRightInd w:val="0"/>
              <w:jc w:val="right"/>
              <w:rPr>
                <w:rFonts w:cs="Arial"/>
                <w:b/>
                <w:bCs/>
                <w:sz w:val="20"/>
                <w:szCs w:val="20"/>
              </w:rPr>
            </w:pPr>
            <w:r w:rsidRPr="004C1096">
              <w:rPr>
                <w:rFonts w:cs="Arial"/>
                <w:b/>
                <w:bCs/>
                <w:sz w:val="20"/>
                <w:szCs w:val="20"/>
              </w:rPr>
              <w:t>202</w:t>
            </w:r>
            <w:r w:rsidR="00FC56A7">
              <w:rPr>
                <w:rFonts w:cs="Arial"/>
                <w:b/>
                <w:bCs/>
                <w:sz w:val="20"/>
                <w:szCs w:val="20"/>
              </w:rPr>
              <w:t>2</w:t>
            </w:r>
          </w:p>
          <w:p w14:paraId="213673B6" w14:textId="4D78D9EC" w:rsidR="002223F6" w:rsidRPr="004C1096" w:rsidRDefault="00E03C59" w:rsidP="00E03C59">
            <w:pPr>
              <w:autoSpaceDE w:val="0"/>
              <w:autoSpaceDN w:val="0"/>
              <w:adjustRightInd w:val="0"/>
              <w:jc w:val="center"/>
              <w:rPr>
                <w:rFonts w:cs="Arial"/>
                <w:b/>
                <w:bCs/>
                <w:sz w:val="20"/>
                <w:szCs w:val="20"/>
              </w:rPr>
            </w:pPr>
            <w:r>
              <w:rPr>
                <w:rFonts w:cs="Arial"/>
                <w:b/>
                <w:bCs/>
                <w:sz w:val="20"/>
                <w:szCs w:val="20"/>
              </w:rPr>
              <w:t xml:space="preserve">               </w:t>
            </w:r>
            <w:r w:rsidR="002223F6" w:rsidRPr="004C1096">
              <w:rPr>
                <w:rFonts w:cs="Arial"/>
                <w:b/>
                <w:bCs/>
                <w:sz w:val="20"/>
                <w:szCs w:val="20"/>
              </w:rPr>
              <w:t>£</w:t>
            </w:r>
          </w:p>
        </w:tc>
        <w:tc>
          <w:tcPr>
            <w:tcW w:w="1275" w:type="dxa"/>
          </w:tcPr>
          <w:p w14:paraId="06E0F703" w14:textId="60B631A9" w:rsidR="002223F6" w:rsidRPr="004C1096" w:rsidRDefault="002223F6" w:rsidP="00B12794">
            <w:pPr>
              <w:autoSpaceDE w:val="0"/>
              <w:autoSpaceDN w:val="0"/>
              <w:adjustRightInd w:val="0"/>
              <w:jc w:val="right"/>
              <w:rPr>
                <w:rFonts w:cs="Arial"/>
                <w:b/>
                <w:bCs/>
                <w:sz w:val="20"/>
                <w:szCs w:val="20"/>
              </w:rPr>
            </w:pPr>
            <w:r w:rsidRPr="004C1096">
              <w:rPr>
                <w:rFonts w:cs="Arial"/>
                <w:b/>
                <w:bCs/>
                <w:sz w:val="20"/>
                <w:szCs w:val="20"/>
              </w:rPr>
              <w:t>31 January 202</w:t>
            </w:r>
            <w:r w:rsidR="00FC56A7">
              <w:rPr>
                <w:rFonts w:cs="Arial"/>
                <w:b/>
                <w:bCs/>
                <w:sz w:val="20"/>
                <w:szCs w:val="20"/>
              </w:rPr>
              <w:t>3</w:t>
            </w:r>
          </w:p>
          <w:p w14:paraId="69AD2A5E" w14:textId="6B48A6B0" w:rsidR="002223F6" w:rsidRPr="004C1096" w:rsidRDefault="00E03C59" w:rsidP="00E03C59">
            <w:pPr>
              <w:autoSpaceDE w:val="0"/>
              <w:autoSpaceDN w:val="0"/>
              <w:adjustRightInd w:val="0"/>
              <w:jc w:val="center"/>
              <w:rPr>
                <w:rFonts w:cs="Arial"/>
                <w:b/>
                <w:bCs/>
                <w:sz w:val="20"/>
                <w:szCs w:val="20"/>
              </w:rPr>
            </w:pPr>
            <w:r>
              <w:rPr>
                <w:rFonts w:cs="Arial"/>
                <w:b/>
                <w:bCs/>
                <w:sz w:val="20"/>
                <w:szCs w:val="20"/>
              </w:rPr>
              <w:t xml:space="preserve">            </w:t>
            </w:r>
            <w:r w:rsidR="002223F6" w:rsidRPr="004C1096">
              <w:rPr>
                <w:rFonts w:cs="Arial"/>
                <w:b/>
                <w:bCs/>
                <w:sz w:val="20"/>
                <w:szCs w:val="20"/>
              </w:rPr>
              <w:t>£</w:t>
            </w:r>
          </w:p>
        </w:tc>
      </w:tr>
      <w:tr w:rsidR="002223F6" w:rsidRPr="001B2D7A" w14:paraId="643EDD01" w14:textId="333F38A8" w:rsidTr="002B1C49">
        <w:tc>
          <w:tcPr>
            <w:tcW w:w="4252" w:type="dxa"/>
          </w:tcPr>
          <w:p w14:paraId="56AE5435" w14:textId="77777777" w:rsidR="002223F6" w:rsidRPr="00E32AB8" w:rsidRDefault="002223F6" w:rsidP="00B12794">
            <w:pPr>
              <w:autoSpaceDE w:val="0"/>
              <w:autoSpaceDN w:val="0"/>
              <w:adjustRightInd w:val="0"/>
              <w:rPr>
                <w:rFonts w:cs="Arial"/>
                <w:b/>
                <w:bCs/>
                <w:sz w:val="20"/>
                <w:szCs w:val="20"/>
              </w:rPr>
            </w:pPr>
            <w:r w:rsidRPr="5EF6D4F9">
              <w:rPr>
                <w:rFonts w:cs="Arial"/>
                <w:b/>
                <w:bCs/>
                <w:sz w:val="20"/>
                <w:szCs w:val="20"/>
              </w:rPr>
              <w:t>Financial assets</w:t>
            </w:r>
          </w:p>
        </w:tc>
        <w:tc>
          <w:tcPr>
            <w:tcW w:w="425" w:type="dxa"/>
            <w:vAlign w:val="bottom"/>
          </w:tcPr>
          <w:p w14:paraId="78E14B58" w14:textId="77777777" w:rsidR="002223F6" w:rsidRPr="00E32AB8" w:rsidRDefault="002223F6" w:rsidP="00B12794">
            <w:pPr>
              <w:autoSpaceDE w:val="0"/>
              <w:autoSpaceDN w:val="0"/>
              <w:adjustRightInd w:val="0"/>
              <w:jc w:val="right"/>
              <w:rPr>
                <w:rFonts w:cs="Arial"/>
                <w:sz w:val="20"/>
                <w:szCs w:val="20"/>
              </w:rPr>
            </w:pPr>
          </w:p>
        </w:tc>
        <w:tc>
          <w:tcPr>
            <w:tcW w:w="1418" w:type="dxa"/>
            <w:vAlign w:val="bottom"/>
          </w:tcPr>
          <w:p w14:paraId="761463DB" w14:textId="77777777" w:rsidR="002223F6" w:rsidRPr="00E32AB8" w:rsidRDefault="002223F6" w:rsidP="00B12794">
            <w:pPr>
              <w:autoSpaceDE w:val="0"/>
              <w:autoSpaceDN w:val="0"/>
              <w:adjustRightInd w:val="0"/>
              <w:jc w:val="right"/>
              <w:rPr>
                <w:rFonts w:cs="Arial"/>
                <w:sz w:val="20"/>
                <w:szCs w:val="20"/>
              </w:rPr>
            </w:pPr>
          </w:p>
        </w:tc>
        <w:tc>
          <w:tcPr>
            <w:tcW w:w="1276" w:type="dxa"/>
          </w:tcPr>
          <w:p w14:paraId="7B299A2E" w14:textId="77777777" w:rsidR="002223F6" w:rsidRPr="00E32AB8" w:rsidRDefault="002223F6" w:rsidP="00B12794">
            <w:pPr>
              <w:autoSpaceDE w:val="0"/>
              <w:autoSpaceDN w:val="0"/>
              <w:adjustRightInd w:val="0"/>
              <w:jc w:val="right"/>
              <w:rPr>
                <w:rFonts w:cs="Arial"/>
                <w:sz w:val="20"/>
                <w:szCs w:val="20"/>
              </w:rPr>
            </w:pPr>
          </w:p>
        </w:tc>
        <w:tc>
          <w:tcPr>
            <w:tcW w:w="1275" w:type="dxa"/>
          </w:tcPr>
          <w:p w14:paraId="1B6D5D13" w14:textId="77777777" w:rsidR="002223F6" w:rsidRPr="00E32AB8" w:rsidRDefault="002223F6" w:rsidP="00B12794">
            <w:pPr>
              <w:autoSpaceDE w:val="0"/>
              <w:autoSpaceDN w:val="0"/>
              <w:adjustRightInd w:val="0"/>
              <w:jc w:val="right"/>
              <w:rPr>
                <w:rFonts w:cs="Arial"/>
                <w:sz w:val="20"/>
                <w:szCs w:val="20"/>
              </w:rPr>
            </w:pPr>
          </w:p>
        </w:tc>
      </w:tr>
      <w:tr w:rsidR="007B0C7B" w:rsidRPr="002537F2" w14:paraId="7C132388" w14:textId="4D9865C9" w:rsidTr="002B1C49">
        <w:tc>
          <w:tcPr>
            <w:tcW w:w="4252" w:type="dxa"/>
          </w:tcPr>
          <w:p w14:paraId="5AB158B6" w14:textId="77777777" w:rsidR="007B0C7B" w:rsidRPr="00E32AB8" w:rsidRDefault="007B0C7B" w:rsidP="007B0C7B">
            <w:pPr>
              <w:autoSpaceDE w:val="0"/>
              <w:autoSpaceDN w:val="0"/>
              <w:adjustRightInd w:val="0"/>
              <w:ind w:left="176"/>
              <w:rPr>
                <w:rFonts w:cs="Arial"/>
                <w:sz w:val="20"/>
                <w:szCs w:val="20"/>
              </w:rPr>
            </w:pPr>
            <w:r w:rsidRPr="5EF6D4F9">
              <w:rPr>
                <w:rFonts w:cs="Arial"/>
                <w:sz w:val="20"/>
                <w:szCs w:val="20"/>
              </w:rPr>
              <w:t>Cash and cash equivalents</w:t>
            </w:r>
          </w:p>
        </w:tc>
        <w:tc>
          <w:tcPr>
            <w:tcW w:w="425" w:type="dxa"/>
            <w:vAlign w:val="bottom"/>
          </w:tcPr>
          <w:p w14:paraId="60A526CA" w14:textId="77777777" w:rsidR="007B0C7B" w:rsidRPr="00E32AB8" w:rsidRDefault="007B0C7B" w:rsidP="007B0C7B">
            <w:pPr>
              <w:autoSpaceDE w:val="0"/>
              <w:autoSpaceDN w:val="0"/>
              <w:adjustRightInd w:val="0"/>
              <w:jc w:val="right"/>
              <w:rPr>
                <w:rFonts w:cs="Arial"/>
                <w:sz w:val="20"/>
                <w:szCs w:val="20"/>
              </w:rPr>
            </w:pPr>
          </w:p>
        </w:tc>
        <w:tc>
          <w:tcPr>
            <w:tcW w:w="1418" w:type="dxa"/>
            <w:tcBorders>
              <w:bottom w:val="single" w:sz="4" w:space="0" w:color="auto"/>
            </w:tcBorders>
            <w:vAlign w:val="bottom"/>
          </w:tcPr>
          <w:p w14:paraId="3ACE0A12" w14:textId="785153B7" w:rsidR="007B0C7B" w:rsidRPr="00E32AB8" w:rsidRDefault="008F055B" w:rsidP="007B0C7B">
            <w:pPr>
              <w:autoSpaceDE w:val="0"/>
              <w:autoSpaceDN w:val="0"/>
              <w:adjustRightInd w:val="0"/>
              <w:jc w:val="right"/>
              <w:rPr>
                <w:rFonts w:cs="Arial"/>
                <w:sz w:val="20"/>
                <w:szCs w:val="20"/>
              </w:rPr>
            </w:pPr>
            <w:r>
              <w:rPr>
                <w:rFonts w:cs="Arial"/>
                <w:sz w:val="20"/>
                <w:szCs w:val="20"/>
              </w:rPr>
              <w:t>4,674</w:t>
            </w:r>
          </w:p>
        </w:tc>
        <w:tc>
          <w:tcPr>
            <w:tcW w:w="1276" w:type="dxa"/>
            <w:tcBorders>
              <w:bottom w:val="single" w:sz="4" w:space="0" w:color="auto"/>
            </w:tcBorders>
            <w:vAlign w:val="bottom"/>
          </w:tcPr>
          <w:p w14:paraId="35F99C9E" w14:textId="0991C36B" w:rsidR="007B0C7B" w:rsidRDefault="00FC56A7" w:rsidP="007B0C7B">
            <w:pPr>
              <w:autoSpaceDE w:val="0"/>
              <w:autoSpaceDN w:val="0"/>
              <w:adjustRightInd w:val="0"/>
              <w:jc w:val="right"/>
              <w:rPr>
                <w:rFonts w:cs="Arial"/>
                <w:sz w:val="20"/>
                <w:szCs w:val="20"/>
              </w:rPr>
            </w:pPr>
            <w:r>
              <w:rPr>
                <w:rFonts w:cs="Arial"/>
                <w:sz w:val="20"/>
                <w:szCs w:val="20"/>
              </w:rPr>
              <w:t>114,174</w:t>
            </w:r>
          </w:p>
        </w:tc>
        <w:tc>
          <w:tcPr>
            <w:tcW w:w="1275" w:type="dxa"/>
            <w:tcBorders>
              <w:bottom w:val="single" w:sz="4" w:space="0" w:color="auto"/>
            </w:tcBorders>
          </w:tcPr>
          <w:p w14:paraId="6A85BF96" w14:textId="3F8453B9" w:rsidR="007B0C7B" w:rsidRDefault="00FC56A7" w:rsidP="007B0C7B">
            <w:pPr>
              <w:autoSpaceDE w:val="0"/>
              <w:autoSpaceDN w:val="0"/>
              <w:adjustRightInd w:val="0"/>
              <w:jc w:val="right"/>
              <w:rPr>
                <w:rFonts w:cs="Arial"/>
                <w:sz w:val="20"/>
                <w:szCs w:val="20"/>
              </w:rPr>
            </w:pPr>
            <w:r>
              <w:rPr>
                <w:rFonts w:cs="Arial"/>
                <w:sz w:val="20"/>
                <w:szCs w:val="20"/>
              </w:rPr>
              <w:t>48,210</w:t>
            </w:r>
          </w:p>
        </w:tc>
      </w:tr>
      <w:tr w:rsidR="007B0C7B" w:rsidRPr="002537F2" w14:paraId="5C6899AE" w14:textId="2813C917" w:rsidTr="002B1C49">
        <w:trPr>
          <w:trHeight w:val="80"/>
        </w:trPr>
        <w:tc>
          <w:tcPr>
            <w:tcW w:w="4252" w:type="dxa"/>
          </w:tcPr>
          <w:p w14:paraId="054703C8" w14:textId="77777777" w:rsidR="007B0C7B" w:rsidRPr="00E32AB8" w:rsidRDefault="007B0C7B" w:rsidP="007B0C7B">
            <w:pPr>
              <w:autoSpaceDE w:val="0"/>
              <w:autoSpaceDN w:val="0"/>
              <w:adjustRightInd w:val="0"/>
              <w:rPr>
                <w:rFonts w:cs="Arial"/>
                <w:b/>
                <w:bCs/>
                <w:sz w:val="20"/>
                <w:szCs w:val="20"/>
              </w:rPr>
            </w:pPr>
            <w:r w:rsidRPr="5EF6D4F9">
              <w:rPr>
                <w:rFonts w:cs="Arial"/>
                <w:b/>
                <w:bCs/>
                <w:sz w:val="20"/>
                <w:szCs w:val="20"/>
              </w:rPr>
              <w:t>Total financial assets</w:t>
            </w:r>
          </w:p>
        </w:tc>
        <w:tc>
          <w:tcPr>
            <w:tcW w:w="425" w:type="dxa"/>
            <w:vAlign w:val="bottom"/>
          </w:tcPr>
          <w:p w14:paraId="1068CE60" w14:textId="77777777" w:rsidR="007B0C7B" w:rsidRPr="00E32AB8" w:rsidRDefault="007B0C7B" w:rsidP="007B0C7B">
            <w:pPr>
              <w:autoSpaceDE w:val="0"/>
              <w:autoSpaceDN w:val="0"/>
              <w:adjustRightInd w:val="0"/>
              <w:jc w:val="right"/>
              <w:rPr>
                <w:rFonts w:cs="Arial"/>
                <w:sz w:val="20"/>
                <w:szCs w:val="20"/>
              </w:rPr>
            </w:pPr>
          </w:p>
        </w:tc>
        <w:tc>
          <w:tcPr>
            <w:tcW w:w="1418" w:type="dxa"/>
            <w:tcBorders>
              <w:top w:val="single" w:sz="4" w:space="0" w:color="auto"/>
              <w:bottom w:val="single" w:sz="4" w:space="0" w:color="auto"/>
            </w:tcBorders>
            <w:vAlign w:val="bottom"/>
          </w:tcPr>
          <w:p w14:paraId="1FC1EDA0" w14:textId="2D8CF7CA" w:rsidR="007B0C7B" w:rsidRPr="00E32AB8" w:rsidRDefault="008F055B" w:rsidP="007B0C7B">
            <w:pPr>
              <w:autoSpaceDE w:val="0"/>
              <w:autoSpaceDN w:val="0"/>
              <w:adjustRightInd w:val="0"/>
              <w:jc w:val="right"/>
              <w:rPr>
                <w:rFonts w:cs="Arial"/>
                <w:sz w:val="20"/>
                <w:szCs w:val="20"/>
              </w:rPr>
            </w:pPr>
            <w:r>
              <w:rPr>
                <w:rFonts w:cs="Arial"/>
                <w:sz w:val="20"/>
                <w:szCs w:val="20"/>
              </w:rPr>
              <w:t>4,674</w:t>
            </w:r>
          </w:p>
        </w:tc>
        <w:tc>
          <w:tcPr>
            <w:tcW w:w="1276" w:type="dxa"/>
            <w:tcBorders>
              <w:top w:val="single" w:sz="4" w:space="0" w:color="auto"/>
              <w:bottom w:val="single" w:sz="4" w:space="0" w:color="auto"/>
            </w:tcBorders>
            <w:vAlign w:val="bottom"/>
          </w:tcPr>
          <w:p w14:paraId="6F02AE8C" w14:textId="0A04702D" w:rsidR="007B0C7B" w:rsidRDefault="00FC56A7" w:rsidP="007B0C7B">
            <w:pPr>
              <w:autoSpaceDE w:val="0"/>
              <w:autoSpaceDN w:val="0"/>
              <w:adjustRightInd w:val="0"/>
              <w:jc w:val="right"/>
              <w:rPr>
                <w:rFonts w:cs="Arial"/>
                <w:sz w:val="20"/>
                <w:szCs w:val="20"/>
              </w:rPr>
            </w:pPr>
            <w:r>
              <w:rPr>
                <w:rFonts w:cs="Arial"/>
                <w:sz w:val="20"/>
                <w:szCs w:val="20"/>
              </w:rPr>
              <w:t>114,174</w:t>
            </w:r>
          </w:p>
        </w:tc>
        <w:tc>
          <w:tcPr>
            <w:tcW w:w="1275" w:type="dxa"/>
            <w:tcBorders>
              <w:top w:val="single" w:sz="4" w:space="0" w:color="auto"/>
              <w:bottom w:val="single" w:sz="4" w:space="0" w:color="auto"/>
            </w:tcBorders>
          </w:tcPr>
          <w:p w14:paraId="1A164AE7" w14:textId="698EAF66" w:rsidR="007B0C7B" w:rsidRDefault="00FC56A7" w:rsidP="007B0C7B">
            <w:pPr>
              <w:autoSpaceDE w:val="0"/>
              <w:autoSpaceDN w:val="0"/>
              <w:adjustRightInd w:val="0"/>
              <w:jc w:val="right"/>
              <w:rPr>
                <w:rFonts w:cs="Arial"/>
                <w:sz w:val="20"/>
                <w:szCs w:val="20"/>
              </w:rPr>
            </w:pPr>
            <w:r>
              <w:rPr>
                <w:rFonts w:cs="Arial"/>
                <w:sz w:val="20"/>
                <w:szCs w:val="20"/>
              </w:rPr>
              <w:t>48,210</w:t>
            </w:r>
          </w:p>
        </w:tc>
      </w:tr>
      <w:tr w:rsidR="007B0C7B" w:rsidRPr="001B2D7A" w14:paraId="6D148138" w14:textId="644447B3" w:rsidTr="002B1C49">
        <w:tc>
          <w:tcPr>
            <w:tcW w:w="4252" w:type="dxa"/>
          </w:tcPr>
          <w:p w14:paraId="33DC7CF5" w14:textId="77777777" w:rsidR="007B0C7B" w:rsidRPr="00E32AB8" w:rsidRDefault="007B0C7B" w:rsidP="007B0C7B">
            <w:pPr>
              <w:autoSpaceDE w:val="0"/>
              <w:autoSpaceDN w:val="0"/>
              <w:adjustRightInd w:val="0"/>
              <w:rPr>
                <w:rFonts w:cs="Arial"/>
                <w:b/>
                <w:bCs/>
                <w:sz w:val="20"/>
                <w:szCs w:val="20"/>
              </w:rPr>
            </w:pPr>
            <w:r w:rsidRPr="5EF6D4F9">
              <w:rPr>
                <w:rFonts w:cs="Arial"/>
                <w:b/>
                <w:bCs/>
                <w:sz w:val="20"/>
                <w:szCs w:val="20"/>
              </w:rPr>
              <w:t>Financial liabilities measured at amortised cost</w:t>
            </w:r>
          </w:p>
        </w:tc>
        <w:tc>
          <w:tcPr>
            <w:tcW w:w="425" w:type="dxa"/>
            <w:vAlign w:val="bottom"/>
          </w:tcPr>
          <w:p w14:paraId="2CB28731" w14:textId="77777777" w:rsidR="007B0C7B" w:rsidRPr="00E32AB8" w:rsidRDefault="007B0C7B" w:rsidP="007B0C7B">
            <w:pPr>
              <w:autoSpaceDE w:val="0"/>
              <w:autoSpaceDN w:val="0"/>
              <w:adjustRightInd w:val="0"/>
              <w:jc w:val="right"/>
              <w:rPr>
                <w:rFonts w:cs="Arial"/>
                <w:sz w:val="20"/>
                <w:szCs w:val="20"/>
              </w:rPr>
            </w:pPr>
          </w:p>
        </w:tc>
        <w:tc>
          <w:tcPr>
            <w:tcW w:w="1418" w:type="dxa"/>
            <w:tcBorders>
              <w:top w:val="single" w:sz="4" w:space="0" w:color="auto"/>
            </w:tcBorders>
            <w:vAlign w:val="bottom"/>
          </w:tcPr>
          <w:p w14:paraId="57F92184" w14:textId="77777777" w:rsidR="007B0C7B" w:rsidRPr="00E32AB8" w:rsidRDefault="007B0C7B" w:rsidP="007B0C7B">
            <w:pPr>
              <w:autoSpaceDE w:val="0"/>
              <w:autoSpaceDN w:val="0"/>
              <w:adjustRightInd w:val="0"/>
              <w:jc w:val="right"/>
              <w:rPr>
                <w:rFonts w:cs="Arial"/>
                <w:sz w:val="20"/>
                <w:szCs w:val="20"/>
              </w:rPr>
            </w:pPr>
          </w:p>
        </w:tc>
        <w:tc>
          <w:tcPr>
            <w:tcW w:w="1276" w:type="dxa"/>
            <w:tcBorders>
              <w:top w:val="single" w:sz="4" w:space="0" w:color="auto"/>
            </w:tcBorders>
            <w:vAlign w:val="bottom"/>
          </w:tcPr>
          <w:p w14:paraId="7587F802" w14:textId="77777777" w:rsidR="007B0C7B" w:rsidRPr="00E32AB8" w:rsidRDefault="007B0C7B" w:rsidP="007B0C7B">
            <w:pPr>
              <w:autoSpaceDE w:val="0"/>
              <w:autoSpaceDN w:val="0"/>
              <w:adjustRightInd w:val="0"/>
              <w:jc w:val="right"/>
              <w:rPr>
                <w:rFonts w:cs="Arial"/>
                <w:sz w:val="20"/>
                <w:szCs w:val="20"/>
              </w:rPr>
            </w:pPr>
          </w:p>
        </w:tc>
        <w:tc>
          <w:tcPr>
            <w:tcW w:w="1275" w:type="dxa"/>
            <w:tcBorders>
              <w:top w:val="single" w:sz="4" w:space="0" w:color="auto"/>
            </w:tcBorders>
          </w:tcPr>
          <w:p w14:paraId="2A7F7851" w14:textId="77777777" w:rsidR="007B0C7B" w:rsidRPr="00E32AB8" w:rsidRDefault="007B0C7B" w:rsidP="007B0C7B">
            <w:pPr>
              <w:autoSpaceDE w:val="0"/>
              <w:autoSpaceDN w:val="0"/>
              <w:adjustRightInd w:val="0"/>
              <w:jc w:val="right"/>
              <w:rPr>
                <w:rFonts w:cs="Arial"/>
                <w:sz w:val="20"/>
                <w:szCs w:val="20"/>
              </w:rPr>
            </w:pPr>
          </w:p>
        </w:tc>
      </w:tr>
      <w:tr w:rsidR="007B0C7B" w:rsidRPr="002F6A71" w14:paraId="7386DD19" w14:textId="7737908B" w:rsidTr="002B1C49">
        <w:tc>
          <w:tcPr>
            <w:tcW w:w="4252" w:type="dxa"/>
          </w:tcPr>
          <w:p w14:paraId="46AE2167" w14:textId="77777777" w:rsidR="007B0C7B" w:rsidRPr="00E32AB8" w:rsidRDefault="007B0C7B" w:rsidP="007B0C7B">
            <w:pPr>
              <w:autoSpaceDE w:val="0"/>
              <w:autoSpaceDN w:val="0"/>
              <w:adjustRightInd w:val="0"/>
              <w:ind w:left="176"/>
              <w:rPr>
                <w:rFonts w:cs="Arial"/>
                <w:sz w:val="20"/>
                <w:szCs w:val="20"/>
              </w:rPr>
            </w:pPr>
            <w:r w:rsidRPr="5EF6D4F9">
              <w:rPr>
                <w:rFonts w:cs="Arial"/>
                <w:sz w:val="20"/>
                <w:szCs w:val="20"/>
              </w:rPr>
              <w:t>Trade and other payables</w:t>
            </w:r>
          </w:p>
        </w:tc>
        <w:tc>
          <w:tcPr>
            <w:tcW w:w="425" w:type="dxa"/>
            <w:vAlign w:val="bottom"/>
          </w:tcPr>
          <w:p w14:paraId="2144412A" w14:textId="77777777" w:rsidR="007B0C7B" w:rsidRPr="00E32AB8" w:rsidRDefault="007B0C7B" w:rsidP="007B0C7B">
            <w:pPr>
              <w:autoSpaceDE w:val="0"/>
              <w:autoSpaceDN w:val="0"/>
              <w:adjustRightInd w:val="0"/>
              <w:jc w:val="right"/>
              <w:rPr>
                <w:rFonts w:cs="Arial"/>
                <w:sz w:val="20"/>
                <w:szCs w:val="20"/>
              </w:rPr>
            </w:pPr>
          </w:p>
        </w:tc>
        <w:tc>
          <w:tcPr>
            <w:tcW w:w="1418" w:type="dxa"/>
            <w:tcBorders>
              <w:bottom w:val="single" w:sz="4" w:space="0" w:color="auto"/>
            </w:tcBorders>
            <w:vAlign w:val="bottom"/>
          </w:tcPr>
          <w:p w14:paraId="5284AC71" w14:textId="46306036" w:rsidR="007B0C7B" w:rsidRPr="00E32AB8" w:rsidRDefault="008F055B" w:rsidP="007B0C7B">
            <w:pPr>
              <w:autoSpaceDE w:val="0"/>
              <w:autoSpaceDN w:val="0"/>
              <w:adjustRightInd w:val="0"/>
              <w:jc w:val="right"/>
              <w:rPr>
                <w:rFonts w:cs="Arial"/>
                <w:sz w:val="20"/>
                <w:szCs w:val="20"/>
              </w:rPr>
            </w:pPr>
            <w:r>
              <w:rPr>
                <w:rFonts w:cs="Arial"/>
                <w:sz w:val="20"/>
                <w:szCs w:val="20"/>
              </w:rPr>
              <w:t>28,613</w:t>
            </w:r>
          </w:p>
        </w:tc>
        <w:tc>
          <w:tcPr>
            <w:tcW w:w="1276" w:type="dxa"/>
            <w:tcBorders>
              <w:bottom w:val="single" w:sz="4" w:space="0" w:color="auto"/>
            </w:tcBorders>
            <w:vAlign w:val="bottom"/>
          </w:tcPr>
          <w:p w14:paraId="1B5A6273" w14:textId="13704B53" w:rsidR="007B0C7B" w:rsidRDefault="00FC56A7" w:rsidP="007B0C7B">
            <w:pPr>
              <w:autoSpaceDE w:val="0"/>
              <w:autoSpaceDN w:val="0"/>
              <w:adjustRightInd w:val="0"/>
              <w:jc w:val="right"/>
              <w:rPr>
                <w:rFonts w:cs="Arial"/>
                <w:sz w:val="20"/>
                <w:szCs w:val="20"/>
              </w:rPr>
            </w:pPr>
            <w:r>
              <w:rPr>
                <w:rFonts w:cs="Arial"/>
                <w:sz w:val="20"/>
                <w:szCs w:val="20"/>
              </w:rPr>
              <w:t>14,734</w:t>
            </w:r>
          </w:p>
        </w:tc>
        <w:tc>
          <w:tcPr>
            <w:tcW w:w="1275" w:type="dxa"/>
            <w:tcBorders>
              <w:bottom w:val="single" w:sz="4" w:space="0" w:color="auto"/>
            </w:tcBorders>
          </w:tcPr>
          <w:p w14:paraId="29B10B86" w14:textId="5073D8B6" w:rsidR="007B0C7B" w:rsidRDefault="00FC56A7" w:rsidP="007B0C7B">
            <w:pPr>
              <w:autoSpaceDE w:val="0"/>
              <w:autoSpaceDN w:val="0"/>
              <w:adjustRightInd w:val="0"/>
              <w:jc w:val="right"/>
              <w:rPr>
                <w:rFonts w:cs="Arial"/>
                <w:sz w:val="20"/>
                <w:szCs w:val="20"/>
              </w:rPr>
            </w:pPr>
            <w:r>
              <w:rPr>
                <w:rFonts w:cs="Arial"/>
                <w:sz w:val="20"/>
                <w:szCs w:val="20"/>
              </w:rPr>
              <w:t>48,898</w:t>
            </w:r>
          </w:p>
        </w:tc>
      </w:tr>
      <w:tr w:rsidR="007B0C7B" w:rsidRPr="002F6A71" w14:paraId="21ED6B7C" w14:textId="77777777" w:rsidTr="002B1C49">
        <w:tc>
          <w:tcPr>
            <w:tcW w:w="4252" w:type="dxa"/>
          </w:tcPr>
          <w:p w14:paraId="0AD18094" w14:textId="49F99299" w:rsidR="007B0C7B" w:rsidRPr="5EF6D4F9" w:rsidRDefault="007B0C7B" w:rsidP="007B0C7B">
            <w:pPr>
              <w:autoSpaceDE w:val="0"/>
              <w:autoSpaceDN w:val="0"/>
              <w:adjustRightInd w:val="0"/>
              <w:ind w:left="176"/>
              <w:rPr>
                <w:rFonts w:cs="Arial"/>
                <w:sz w:val="20"/>
                <w:szCs w:val="20"/>
              </w:rPr>
            </w:pPr>
            <w:r>
              <w:rPr>
                <w:rFonts w:cs="Arial"/>
                <w:sz w:val="20"/>
                <w:szCs w:val="20"/>
              </w:rPr>
              <w:t>Borrowings</w:t>
            </w:r>
          </w:p>
        </w:tc>
        <w:tc>
          <w:tcPr>
            <w:tcW w:w="425" w:type="dxa"/>
            <w:vAlign w:val="bottom"/>
          </w:tcPr>
          <w:p w14:paraId="223E624B" w14:textId="77777777" w:rsidR="007B0C7B" w:rsidRPr="00E32AB8" w:rsidRDefault="007B0C7B" w:rsidP="007B0C7B">
            <w:pPr>
              <w:autoSpaceDE w:val="0"/>
              <w:autoSpaceDN w:val="0"/>
              <w:adjustRightInd w:val="0"/>
              <w:jc w:val="right"/>
              <w:rPr>
                <w:rFonts w:cs="Arial"/>
                <w:sz w:val="20"/>
                <w:szCs w:val="20"/>
              </w:rPr>
            </w:pPr>
          </w:p>
        </w:tc>
        <w:tc>
          <w:tcPr>
            <w:tcW w:w="1418" w:type="dxa"/>
            <w:tcBorders>
              <w:bottom w:val="single" w:sz="4" w:space="0" w:color="auto"/>
            </w:tcBorders>
            <w:vAlign w:val="bottom"/>
          </w:tcPr>
          <w:p w14:paraId="4E4D9762" w14:textId="14EC342C" w:rsidR="007B0C7B" w:rsidDel="007B0C7B" w:rsidRDefault="008F055B" w:rsidP="007B0C7B">
            <w:pPr>
              <w:autoSpaceDE w:val="0"/>
              <w:autoSpaceDN w:val="0"/>
              <w:adjustRightInd w:val="0"/>
              <w:jc w:val="right"/>
              <w:rPr>
                <w:rFonts w:cs="Arial"/>
                <w:sz w:val="20"/>
                <w:szCs w:val="20"/>
              </w:rPr>
            </w:pPr>
            <w:r>
              <w:rPr>
                <w:rFonts w:cs="Arial"/>
                <w:sz w:val="20"/>
                <w:szCs w:val="20"/>
              </w:rPr>
              <w:t>59,094</w:t>
            </w:r>
          </w:p>
        </w:tc>
        <w:tc>
          <w:tcPr>
            <w:tcW w:w="1276" w:type="dxa"/>
            <w:tcBorders>
              <w:bottom w:val="single" w:sz="4" w:space="0" w:color="auto"/>
            </w:tcBorders>
            <w:vAlign w:val="bottom"/>
          </w:tcPr>
          <w:p w14:paraId="11B57707" w14:textId="471AD101" w:rsidR="007B0C7B" w:rsidRPr="00B92211" w:rsidRDefault="00B92211" w:rsidP="007B0C7B">
            <w:pPr>
              <w:autoSpaceDE w:val="0"/>
              <w:autoSpaceDN w:val="0"/>
              <w:adjustRightInd w:val="0"/>
              <w:jc w:val="right"/>
              <w:rPr>
                <w:rFonts w:cs="Arial"/>
                <w:sz w:val="20"/>
                <w:szCs w:val="20"/>
              </w:rPr>
            </w:pPr>
            <w:r w:rsidRPr="00B92211">
              <w:rPr>
                <w:rFonts w:cs="Arial"/>
                <w:sz w:val="20"/>
                <w:szCs w:val="20"/>
              </w:rPr>
              <w:t>10,469</w:t>
            </w:r>
          </w:p>
        </w:tc>
        <w:tc>
          <w:tcPr>
            <w:tcW w:w="1275" w:type="dxa"/>
            <w:tcBorders>
              <w:bottom w:val="single" w:sz="4" w:space="0" w:color="auto"/>
            </w:tcBorders>
          </w:tcPr>
          <w:p w14:paraId="79A3F4A6" w14:textId="4FF57789" w:rsidR="007B0C7B" w:rsidRPr="00B92211" w:rsidDel="007B0C7B" w:rsidRDefault="007B0C7B" w:rsidP="007B0C7B">
            <w:pPr>
              <w:autoSpaceDE w:val="0"/>
              <w:autoSpaceDN w:val="0"/>
              <w:adjustRightInd w:val="0"/>
              <w:jc w:val="right"/>
              <w:rPr>
                <w:rFonts w:cs="Arial"/>
                <w:sz w:val="20"/>
                <w:szCs w:val="20"/>
              </w:rPr>
            </w:pPr>
            <w:r w:rsidRPr="00B92211">
              <w:rPr>
                <w:rFonts w:cs="Arial"/>
                <w:sz w:val="20"/>
                <w:szCs w:val="20"/>
              </w:rPr>
              <w:t>10,469</w:t>
            </w:r>
          </w:p>
        </w:tc>
      </w:tr>
      <w:tr w:rsidR="007B0C7B" w:rsidRPr="002F6A71" w14:paraId="6AD3E9E1" w14:textId="0813E43B" w:rsidTr="002B1C49">
        <w:tc>
          <w:tcPr>
            <w:tcW w:w="4252" w:type="dxa"/>
          </w:tcPr>
          <w:p w14:paraId="17DD037E" w14:textId="77777777" w:rsidR="007B0C7B" w:rsidRPr="00E32AB8" w:rsidRDefault="007B0C7B" w:rsidP="007B0C7B">
            <w:pPr>
              <w:autoSpaceDE w:val="0"/>
              <w:autoSpaceDN w:val="0"/>
              <w:adjustRightInd w:val="0"/>
              <w:rPr>
                <w:rFonts w:cs="Arial"/>
                <w:b/>
                <w:bCs/>
                <w:sz w:val="20"/>
                <w:szCs w:val="20"/>
              </w:rPr>
            </w:pPr>
            <w:r w:rsidRPr="5EF6D4F9">
              <w:rPr>
                <w:rFonts w:cs="Arial"/>
                <w:b/>
                <w:bCs/>
                <w:sz w:val="20"/>
                <w:szCs w:val="20"/>
              </w:rPr>
              <w:t>Total financial liabilities</w:t>
            </w:r>
          </w:p>
        </w:tc>
        <w:tc>
          <w:tcPr>
            <w:tcW w:w="425" w:type="dxa"/>
            <w:vAlign w:val="bottom"/>
          </w:tcPr>
          <w:p w14:paraId="14DBB28C" w14:textId="77777777" w:rsidR="007B0C7B" w:rsidRPr="00E32AB8" w:rsidRDefault="007B0C7B" w:rsidP="007B0C7B">
            <w:pPr>
              <w:autoSpaceDE w:val="0"/>
              <w:autoSpaceDN w:val="0"/>
              <w:adjustRightInd w:val="0"/>
              <w:jc w:val="right"/>
              <w:rPr>
                <w:rFonts w:cs="Arial"/>
                <w:sz w:val="20"/>
                <w:szCs w:val="20"/>
              </w:rPr>
            </w:pPr>
          </w:p>
        </w:tc>
        <w:tc>
          <w:tcPr>
            <w:tcW w:w="1418" w:type="dxa"/>
            <w:tcBorders>
              <w:top w:val="single" w:sz="4" w:space="0" w:color="auto"/>
              <w:bottom w:val="single" w:sz="4" w:space="0" w:color="auto"/>
            </w:tcBorders>
            <w:vAlign w:val="bottom"/>
          </w:tcPr>
          <w:p w14:paraId="4B5D5A0F" w14:textId="7F8F305B" w:rsidR="007B0C7B" w:rsidRPr="00E32AB8" w:rsidRDefault="008F055B" w:rsidP="007B0C7B">
            <w:pPr>
              <w:autoSpaceDE w:val="0"/>
              <w:autoSpaceDN w:val="0"/>
              <w:adjustRightInd w:val="0"/>
              <w:jc w:val="right"/>
              <w:rPr>
                <w:rFonts w:cs="Arial"/>
                <w:sz w:val="20"/>
                <w:szCs w:val="20"/>
              </w:rPr>
            </w:pPr>
            <w:r>
              <w:rPr>
                <w:rFonts w:cs="Arial"/>
                <w:sz w:val="20"/>
                <w:szCs w:val="20"/>
              </w:rPr>
              <w:t>87,707</w:t>
            </w:r>
          </w:p>
        </w:tc>
        <w:tc>
          <w:tcPr>
            <w:tcW w:w="1276" w:type="dxa"/>
            <w:tcBorders>
              <w:top w:val="single" w:sz="4" w:space="0" w:color="auto"/>
              <w:bottom w:val="single" w:sz="4" w:space="0" w:color="auto"/>
            </w:tcBorders>
            <w:vAlign w:val="bottom"/>
          </w:tcPr>
          <w:p w14:paraId="37F25D99" w14:textId="6835A22C" w:rsidR="007B0C7B" w:rsidRDefault="00FC56A7" w:rsidP="007B0C7B">
            <w:pPr>
              <w:autoSpaceDE w:val="0"/>
              <w:autoSpaceDN w:val="0"/>
              <w:adjustRightInd w:val="0"/>
              <w:jc w:val="right"/>
              <w:rPr>
                <w:rFonts w:cs="Arial"/>
                <w:sz w:val="20"/>
                <w:szCs w:val="20"/>
              </w:rPr>
            </w:pPr>
            <w:r>
              <w:rPr>
                <w:rFonts w:cs="Arial"/>
                <w:sz w:val="20"/>
                <w:szCs w:val="20"/>
              </w:rPr>
              <w:t>25,203</w:t>
            </w:r>
          </w:p>
        </w:tc>
        <w:tc>
          <w:tcPr>
            <w:tcW w:w="1275" w:type="dxa"/>
            <w:tcBorders>
              <w:top w:val="single" w:sz="4" w:space="0" w:color="auto"/>
              <w:bottom w:val="single" w:sz="4" w:space="0" w:color="auto"/>
            </w:tcBorders>
          </w:tcPr>
          <w:p w14:paraId="7E276905" w14:textId="3BACB5C7" w:rsidR="007B0C7B" w:rsidRDefault="00FC56A7" w:rsidP="007B0C7B">
            <w:pPr>
              <w:autoSpaceDE w:val="0"/>
              <w:autoSpaceDN w:val="0"/>
              <w:adjustRightInd w:val="0"/>
              <w:jc w:val="right"/>
              <w:rPr>
                <w:rFonts w:cs="Arial"/>
                <w:sz w:val="20"/>
                <w:szCs w:val="20"/>
              </w:rPr>
            </w:pPr>
            <w:r>
              <w:rPr>
                <w:rFonts w:cs="Arial"/>
                <w:sz w:val="20"/>
                <w:szCs w:val="20"/>
              </w:rPr>
              <w:t>59,367</w:t>
            </w:r>
          </w:p>
        </w:tc>
      </w:tr>
    </w:tbl>
    <w:p w14:paraId="5EC059F1" w14:textId="77777777" w:rsidR="00B12794" w:rsidRPr="00020A3E" w:rsidRDefault="00B12794" w:rsidP="00B12794">
      <w:pPr>
        <w:tabs>
          <w:tab w:val="left" w:pos="6521"/>
        </w:tabs>
        <w:spacing w:after="0"/>
        <w:ind w:left="426"/>
        <w:rPr>
          <w:rFonts w:ascii="Times New Roman" w:hAnsi="Times New Roman"/>
          <w:szCs w:val="20"/>
        </w:rPr>
      </w:pPr>
    </w:p>
    <w:p w14:paraId="066552FA" w14:textId="3E7D1A3C" w:rsidR="00BA2F61" w:rsidRPr="00191E94" w:rsidRDefault="00B12794" w:rsidP="00191E94">
      <w:pPr>
        <w:tabs>
          <w:tab w:val="left" w:pos="6521"/>
        </w:tabs>
        <w:spacing w:after="0"/>
        <w:ind w:left="426"/>
        <w:rPr>
          <w:rFonts w:cs="Arial"/>
          <w:szCs w:val="20"/>
          <w:lang w:eastAsia="en-GB"/>
        </w:rPr>
      </w:pPr>
      <w:r w:rsidRPr="5EF6D4F9">
        <w:rPr>
          <w:rFonts w:cs="Arial"/>
          <w:sz w:val="20"/>
          <w:szCs w:val="20"/>
          <w:lang w:eastAsia="en-GB"/>
        </w:rPr>
        <w:t>There are no financial assets that are either past due or impaired. The financial liabilities are due for payment in 1 to 3 months.</w:t>
      </w:r>
    </w:p>
    <w:p w14:paraId="71A1A263" w14:textId="77777777" w:rsidR="00BA2F61" w:rsidRDefault="00BA2F61" w:rsidP="00B12794">
      <w:pPr>
        <w:tabs>
          <w:tab w:val="left" w:pos="6521"/>
        </w:tabs>
        <w:spacing w:after="0"/>
        <w:ind w:left="426"/>
        <w:rPr>
          <w:rFonts w:ascii="Times New Roman" w:hAnsi="Times New Roman"/>
          <w:szCs w:val="20"/>
        </w:rPr>
      </w:pPr>
    </w:p>
    <w:p w14:paraId="49883616" w14:textId="7949C8B3" w:rsidR="00B12794" w:rsidRPr="00743130" w:rsidRDefault="00D51B63" w:rsidP="00B12794">
      <w:pPr>
        <w:widowControl w:val="0"/>
        <w:numPr>
          <w:ilvl w:val="0"/>
          <w:numId w:val="3"/>
        </w:numPr>
        <w:tabs>
          <w:tab w:val="left" w:pos="567"/>
        </w:tabs>
        <w:autoSpaceDE w:val="0"/>
        <w:autoSpaceDN w:val="0"/>
        <w:adjustRightInd w:val="0"/>
        <w:spacing w:after="0" w:line="240" w:lineRule="auto"/>
        <w:ind w:left="426"/>
        <w:contextualSpacing/>
        <w:jc w:val="both"/>
        <w:rPr>
          <w:rFonts w:cs="Arial"/>
          <w:b/>
          <w:bCs/>
          <w:color w:val="000000"/>
          <w:szCs w:val="20"/>
        </w:rPr>
      </w:pPr>
      <w:r>
        <w:rPr>
          <w:rFonts w:cs="Arial"/>
          <w:b/>
          <w:bCs/>
          <w:color w:val="000000" w:themeColor="text1"/>
          <w:sz w:val="20"/>
          <w:szCs w:val="20"/>
        </w:rPr>
        <w:t>EARNINGS</w:t>
      </w:r>
      <w:r w:rsidRPr="5EF6D4F9">
        <w:rPr>
          <w:rFonts w:cs="Arial"/>
          <w:b/>
          <w:bCs/>
          <w:color w:val="000000" w:themeColor="text1"/>
          <w:sz w:val="20"/>
          <w:szCs w:val="20"/>
        </w:rPr>
        <w:t xml:space="preserve"> </w:t>
      </w:r>
      <w:r w:rsidR="00B12794" w:rsidRPr="5EF6D4F9">
        <w:rPr>
          <w:rFonts w:cs="Arial"/>
          <w:b/>
          <w:bCs/>
          <w:color w:val="000000" w:themeColor="text1"/>
          <w:sz w:val="20"/>
          <w:szCs w:val="20"/>
        </w:rPr>
        <w:t>PER SHARE</w:t>
      </w:r>
    </w:p>
    <w:p w14:paraId="098FCFE6" w14:textId="77777777" w:rsidR="00B12794" w:rsidRPr="0076489C" w:rsidRDefault="00B12794" w:rsidP="00B12794">
      <w:pPr>
        <w:pStyle w:val="ListParagraph"/>
        <w:spacing w:after="0" w:line="240" w:lineRule="auto"/>
        <w:ind w:left="360"/>
        <w:rPr>
          <w:rFonts w:ascii="Arial" w:hAnsi="Arial" w:cs="Arial"/>
          <w:b/>
          <w:bCs/>
          <w:sz w:val="20"/>
          <w:szCs w:val="20"/>
        </w:rPr>
      </w:pPr>
    </w:p>
    <w:p w14:paraId="6D275F3A" w14:textId="44675CD2" w:rsidR="00B12794" w:rsidRPr="00743130" w:rsidRDefault="00B12794" w:rsidP="00A35AD4">
      <w:pPr>
        <w:tabs>
          <w:tab w:val="left" w:pos="6521"/>
        </w:tabs>
        <w:spacing w:after="0"/>
        <w:ind w:left="426"/>
        <w:jc w:val="both"/>
        <w:rPr>
          <w:rFonts w:cs="Arial"/>
          <w:szCs w:val="20"/>
          <w:lang w:eastAsia="en-GB"/>
        </w:rPr>
      </w:pPr>
      <w:r w:rsidRPr="5EF6D4F9">
        <w:rPr>
          <w:rFonts w:cs="Arial"/>
          <w:sz w:val="20"/>
          <w:szCs w:val="20"/>
          <w:lang w:eastAsia="en-GB"/>
        </w:rPr>
        <w:t xml:space="preserve">The loss per share has been calculated using the loss for the year and the weighted average number of ordinary shares entitled to dividend rights which were outstanding during the year. </w:t>
      </w:r>
      <w:r w:rsidR="00C5659F">
        <w:rPr>
          <w:rFonts w:cs="Arial"/>
          <w:sz w:val="20"/>
          <w:szCs w:val="20"/>
          <w:lang w:eastAsia="en-GB"/>
        </w:rPr>
        <w:t>Fully diluted earnings per share, taking account of the warrants in issue as at the reporting date, has not been prepared as the Company is loss making and the effects of these warrants is antidilutive</w:t>
      </w:r>
      <w:r w:rsidRPr="5EF6D4F9">
        <w:rPr>
          <w:rFonts w:cs="Arial"/>
          <w:sz w:val="20"/>
          <w:szCs w:val="20"/>
          <w:lang w:eastAsia="en-GB"/>
        </w:rPr>
        <w:t>.</w:t>
      </w:r>
    </w:p>
    <w:p w14:paraId="1A7D2883" w14:textId="77777777" w:rsidR="00B12794" w:rsidRPr="0076489C" w:rsidRDefault="00B12794" w:rsidP="00B12794">
      <w:pPr>
        <w:tabs>
          <w:tab w:val="decimal" w:pos="7087"/>
          <w:tab w:val="decimal" w:pos="8504"/>
          <w:tab w:val="decimal" w:pos="9921"/>
        </w:tabs>
        <w:spacing w:after="0"/>
        <w:rPr>
          <w:rFonts w:ascii="Arial" w:hAnsi="Arial" w:cs="Arial"/>
          <w:szCs w:val="20"/>
        </w:rPr>
      </w:pPr>
    </w:p>
    <w:tbl>
      <w:tblPr>
        <w:tblW w:w="4714" w:type="pct"/>
        <w:tblInd w:w="426" w:type="dxa"/>
        <w:tblLayout w:type="fixed"/>
        <w:tblLook w:val="0000" w:firstRow="0" w:lastRow="0" w:firstColumn="0" w:lastColumn="0" w:noHBand="0" w:noVBand="0"/>
      </w:tblPr>
      <w:tblGrid>
        <w:gridCol w:w="4432"/>
        <w:gridCol w:w="1435"/>
        <w:gridCol w:w="1363"/>
        <w:gridCol w:w="1280"/>
      </w:tblGrid>
      <w:tr w:rsidR="002B1C49" w:rsidRPr="0076489C" w14:paraId="5248B152" w14:textId="5F0A60F0" w:rsidTr="00E03C59">
        <w:trPr>
          <w:trHeight w:val="20"/>
        </w:trPr>
        <w:tc>
          <w:tcPr>
            <w:tcW w:w="2604" w:type="pct"/>
            <w:vAlign w:val="bottom"/>
          </w:tcPr>
          <w:p w14:paraId="4E87E78E" w14:textId="77777777" w:rsidR="002B1C49" w:rsidRPr="0076489C" w:rsidRDefault="002B1C49" w:rsidP="002223F6">
            <w:pPr>
              <w:spacing w:after="0"/>
              <w:rPr>
                <w:rFonts w:ascii="Arial" w:hAnsi="Arial" w:cs="Arial"/>
                <w:szCs w:val="20"/>
              </w:rPr>
            </w:pPr>
          </w:p>
        </w:tc>
        <w:tc>
          <w:tcPr>
            <w:tcW w:w="843" w:type="pct"/>
          </w:tcPr>
          <w:p w14:paraId="2442AAF5" w14:textId="77777777" w:rsidR="002B1C49" w:rsidRPr="004C1096" w:rsidRDefault="002B1C49" w:rsidP="00E03C59">
            <w:pPr>
              <w:autoSpaceDE w:val="0"/>
              <w:autoSpaceDN w:val="0"/>
              <w:adjustRightInd w:val="0"/>
              <w:spacing w:after="0" w:line="240" w:lineRule="auto"/>
              <w:jc w:val="center"/>
              <w:rPr>
                <w:rFonts w:ascii="Calibri" w:hAnsi="Calibri" w:cs="Arial"/>
                <w:b/>
                <w:bCs/>
                <w:sz w:val="20"/>
                <w:szCs w:val="20"/>
                <w:lang w:eastAsia="en-GB"/>
              </w:rPr>
            </w:pPr>
            <w:r w:rsidRPr="004C1096">
              <w:rPr>
                <w:rFonts w:ascii="Calibri" w:hAnsi="Calibri" w:cs="Arial"/>
                <w:b/>
                <w:bCs/>
                <w:sz w:val="20"/>
                <w:szCs w:val="20"/>
                <w:lang w:eastAsia="en-GB"/>
              </w:rPr>
              <w:t xml:space="preserve">31 July </w:t>
            </w:r>
          </w:p>
          <w:p w14:paraId="4ECB14BE" w14:textId="267189D1" w:rsidR="002B1C49" w:rsidRPr="004C1096" w:rsidRDefault="00E03C59" w:rsidP="00E03C59">
            <w:pPr>
              <w:autoSpaceDE w:val="0"/>
              <w:autoSpaceDN w:val="0"/>
              <w:adjustRightInd w:val="0"/>
              <w:spacing w:after="0" w:line="240" w:lineRule="auto"/>
              <w:jc w:val="center"/>
              <w:rPr>
                <w:rFonts w:ascii="Calibri" w:hAnsi="Calibri" w:cs="Arial"/>
                <w:b/>
                <w:bCs/>
                <w:sz w:val="20"/>
                <w:szCs w:val="20"/>
                <w:lang w:eastAsia="en-GB"/>
              </w:rPr>
            </w:pPr>
            <w:r>
              <w:rPr>
                <w:rFonts w:ascii="Calibri" w:hAnsi="Calibri" w:cs="Arial"/>
                <w:b/>
                <w:bCs/>
                <w:sz w:val="20"/>
                <w:szCs w:val="20"/>
                <w:lang w:eastAsia="en-GB"/>
              </w:rPr>
              <w:t xml:space="preserve"> </w:t>
            </w:r>
            <w:r w:rsidR="002B1C49" w:rsidRPr="004C1096">
              <w:rPr>
                <w:rFonts w:ascii="Calibri" w:hAnsi="Calibri" w:cs="Arial"/>
                <w:b/>
                <w:bCs/>
                <w:sz w:val="20"/>
                <w:szCs w:val="20"/>
                <w:lang w:eastAsia="en-GB"/>
              </w:rPr>
              <w:t>202</w:t>
            </w:r>
            <w:r w:rsidR="002B1C49">
              <w:rPr>
                <w:rFonts w:ascii="Calibri" w:hAnsi="Calibri" w:cs="Arial"/>
                <w:b/>
                <w:bCs/>
                <w:sz w:val="20"/>
                <w:szCs w:val="20"/>
                <w:lang w:eastAsia="en-GB"/>
              </w:rPr>
              <w:t>2</w:t>
            </w:r>
          </w:p>
        </w:tc>
        <w:tc>
          <w:tcPr>
            <w:tcW w:w="801" w:type="pct"/>
          </w:tcPr>
          <w:p w14:paraId="578E5D85" w14:textId="77777777" w:rsidR="002B1C49" w:rsidRPr="004C1096" w:rsidRDefault="002B1C49" w:rsidP="00E03C59">
            <w:pPr>
              <w:autoSpaceDE w:val="0"/>
              <w:autoSpaceDN w:val="0"/>
              <w:adjustRightInd w:val="0"/>
              <w:spacing w:after="0" w:line="240" w:lineRule="auto"/>
              <w:ind w:right="-110"/>
              <w:jc w:val="center"/>
              <w:rPr>
                <w:rFonts w:ascii="Calibri" w:hAnsi="Calibri" w:cs="Arial"/>
                <w:b/>
                <w:bCs/>
                <w:sz w:val="20"/>
                <w:szCs w:val="20"/>
                <w:lang w:eastAsia="en-GB"/>
              </w:rPr>
            </w:pPr>
            <w:r w:rsidRPr="004C1096">
              <w:rPr>
                <w:rFonts w:ascii="Calibri" w:hAnsi="Calibri" w:cs="Arial"/>
                <w:b/>
                <w:bCs/>
                <w:sz w:val="20"/>
                <w:szCs w:val="20"/>
                <w:lang w:eastAsia="en-GB"/>
              </w:rPr>
              <w:t>31 July</w:t>
            </w:r>
          </w:p>
          <w:p w14:paraId="1C985A23" w14:textId="3D22738C" w:rsidR="002B1C49" w:rsidRPr="004C1096" w:rsidRDefault="002B1C49" w:rsidP="00E03C59">
            <w:pPr>
              <w:autoSpaceDE w:val="0"/>
              <w:autoSpaceDN w:val="0"/>
              <w:adjustRightInd w:val="0"/>
              <w:spacing w:after="0" w:line="240" w:lineRule="auto"/>
              <w:ind w:right="-110"/>
              <w:jc w:val="center"/>
              <w:rPr>
                <w:rFonts w:ascii="Calibri" w:hAnsi="Calibri" w:cs="Arial"/>
                <w:b/>
                <w:bCs/>
                <w:sz w:val="20"/>
                <w:szCs w:val="20"/>
                <w:lang w:eastAsia="en-GB"/>
              </w:rPr>
            </w:pPr>
            <w:r w:rsidRPr="004C1096">
              <w:rPr>
                <w:rFonts w:ascii="Calibri" w:hAnsi="Calibri" w:cs="Arial"/>
                <w:b/>
                <w:bCs/>
                <w:sz w:val="20"/>
                <w:szCs w:val="20"/>
                <w:lang w:eastAsia="en-GB"/>
              </w:rPr>
              <w:t>202</w:t>
            </w:r>
            <w:r w:rsidR="00451202">
              <w:rPr>
                <w:rFonts w:ascii="Calibri" w:hAnsi="Calibri" w:cs="Arial"/>
                <w:b/>
                <w:bCs/>
                <w:sz w:val="20"/>
                <w:szCs w:val="20"/>
                <w:lang w:eastAsia="en-GB"/>
              </w:rPr>
              <w:t>2</w:t>
            </w:r>
          </w:p>
        </w:tc>
        <w:tc>
          <w:tcPr>
            <w:tcW w:w="752" w:type="pct"/>
          </w:tcPr>
          <w:p w14:paraId="675C9B90" w14:textId="7E4A7C1C" w:rsidR="002B1C49" w:rsidRPr="004C1096" w:rsidRDefault="00E03C59" w:rsidP="00E03C59">
            <w:pPr>
              <w:autoSpaceDE w:val="0"/>
              <w:autoSpaceDN w:val="0"/>
              <w:adjustRightInd w:val="0"/>
              <w:spacing w:after="0" w:line="240" w:lineRule="auto"/>
              <w:ind w:left="-393" w:right="-42"/>
              <w:jc w:val="center"/>
              <w:rPr>
                <w:rFonts w:ascii="Calibri" w:hAnsi="Calibri" w:cs="Arial"/>
                <w:b/>
                <w:bCs/>
                <w:sz w:val="20"/>
                <w:szCs w:val="20"/>
                <w:lang w:eastAsia="en-GB"/>
              </w:rPr>
            </w:pPr>
            <w:r>
              <w:rPr>
                <w:rFonts w:ascii="Calibri" w:hAnsi="Calibri" w:cs="Arial"/>
                <w:b/>
                <w:bCs/>
                <w:sz w:val="20"/>
                <w:szCs w:val="20"/>
                <w:lang w:eastAsia="en-GB"/>
              </w:rPr>
              <w:t xml:space="preserve">       </w:t>
            </w:r>
            <w:r w:rsidR="002B1C49" w:rsidRPr="004C1096">
              <w:rPr>
                <w:rFonts w:ascii="Calibri" w:hAnsi="Calibri" w:cs="Arial"/>
                <w:b/>
                <w:bCs/>
                <w:sz w:val="20"/>
                <w:szCs w:val="20"/>
                <w:lang w:eastAsia="en-GB"/>
              </w:rPr>
              <w:t xml:space="preserve">31 January </w:t>
            </w:r>
          </w:p>
          <w:p w14:paraId="6E0965A7" w14:textId="7B15098C" w:rsidR="002B1C49" w:rsidRPr="004C1096" w:rsidRDefault="002B1C49" w:rsidP="00E03C59">
            <w:pPr>
              <w:autoSpaceDE w:val="0"/>
              <w:autoSpaceDN w:val="0"/>
              <w:adjustRightInd w:val="0"/>
              <w:spacing w:after="0" w:line="240" w:lineRule="auto"/>
              <w:jc w:val="center"/>
              <w:rPr>
                <w:rFonts w:ascii="Calibri" w:hAnsi="Calibri" w:cs="Arial"/>
                <w:b/>
                <w:bCs/>
                <w:sz w:val="20"/>
                <w:szCs w:val="20"/>
                <w:lang w:eastAsia="en-GB"/>
              </w:rPr>
            </w:pPr>
            <w:r w:rsidRPr="004C1096">
              <w:rPr>
                <w:rFonts w:ascii="Calibri" w:hAnsi="Calibri" w:cs="Arial"/>
                <w:b/>
                <w:bCs/>
                <w:sz w:val="20"/>
                <w:szCs w:val="20"/>
                <w:lang w:eastAsia="en-GB"/>
              </w:rPr>
              <w:t>202</w:t>
            </w:r>
            <w:r>
              <w:rPr>
                <w:rFonts w:ascii="Calibri" w:hAnsi="Calibri" w:cs="Arial"/>
                <w:b/>
                <w:bCs/>
                <w:sz w:val="20"/>
                <w:szCs w:val="20"/>
                <w:lang w:eastAsia="en-GB"/>
              </w:rPr>
              <w:t>2</w:t>
            </w:r>
          </w:p>
        </w:tc>
      </w:tr>
      <w:tr w:rsidR="002B1C49" w:rsidRPr="0076489C" w14:paraId="0660200B" w14:textId="254EFEAA" w:rsidTr="00E03C59">
        <w:trPr>
          <w:trHeight w:val="20"/>
        </w:trPr>
        <w:tc>
          <w:tcPr>
            <w:tcW w:w="2604" w:type="pct"/>
            <w:vAlign w:val="bottom"/>
          </w:tcPr>
          <w:p w14:paraId="49C7683C" w14:textId="77777777" w:rsidR="002B1C49" w:rsidRPr="005B1496" w:rsidRDefault="002B1C49" w:rsidP="002223F6">
            <w:pPr>
              <w:spacing w:after="0"/>
              <w:rPr>
                <w:rFonts w:ascii="Arial" w:hAnsi="Arial" w:cs="Arial"/>
                <w:szCs w:val="20"/>
              </w:rPr>
            </w:pPr>
          </w:p>
        </w:tc>
        <w:tc>
          <w:tcPr>
            <w:tcW w:w="843" w:type="pct"/>
          </w:tcPr>
          <w:p w14:paraId="01F6B0A6" w14:textId="422F0BE8" w:rsidR="002B1C49" w:rsidRPr="004C1096" w:rsidRDefault="00E03C59" w:rsidP="00E03C59">
            <w:pPr>
              <w:autoSpaceDE w:val="0"/>
              <w:autoSpaceDN w:val="0"/>
              <w:adjustRightInd w:val="0"/>
              <w:spacing w:after="0" w:line="240" w:lineRule="auto"/>
              <w:rPr>
                <w:rFonts w:ascii="Calibri" w:hAnsi="Calibri" w:cs="Arial"/>
                <w:b/>
                <w:bCs/>
                <w:sz w:val="20"/>
                <w:szCs w:val="20"/>
              </w:rPr>
            </w:pPr>
            <w:r>
              <w:rPr>
                <w:rFonts w:ascii="Calibri" w:hAnsi="Calibri" w:cs="Arial"/>
                <w:b/>
                <w:bCs/>
                <w:sz w:val="20"/>
                <w:szCs w:val="20"/>
              </w:rPr>
              <w:t xml:space="preserve">             </w:t>
            </w:r>
            <w:r w:rsidR="002B1C49" w:rsidRPr="004C1096">
              <w:rPr>
                <w:rFonts w:ascii="Calibri" w:hAnsi="Calibri" w:cs="Arial"/>
                <w:b/>
                <w:bCs/>
                <w:sz w:val="20"/>
                <w:szCs w:val="20"/>
              </w:rPr>
              <w:t>£</w:t>
            </w:r>
          </w:p>
        </w:tc>
        <w:tc>
          <w:tcPr>
            <w:tcW w:w="801" w:type="pct"/>
          </w:tcPr>
          <w:p w14:paraId="2E1A2309" w14:textId="1F80B436" w:rsidR="002B1C49" w:rsidRPr="004C1096" w:rsidRDefault="00E03C59" w:rsidP="00E03C59">
            <w:pPr>
              <w:autoSpaceDE w:val="0"/>
              <w:autoSpaceDN w:val="0"/>
              <w:adjustRightInd w:val="0"/>
              <w:spacing w:after="0" w:line="240" w:lineRule="auto"/>
              <w:jc w:val="center"/>
              <w:rPr>
                <w:rFonts w:ascii="Calibri" w:hAnsi="Calibri" w:cs="Arial"/>
                <w:b/>
                <w:bCs/>
                <w:sz w:val="20"/>
                <w:szCs w:val="20"/>
              </w:rPr>
            </w:pPr>
            <w:r>
              <w:rPr>
                <w:rFonts w:ascii="Calibri" w:hAnsi="Calibri" w:cs="Arial"/>
                <w:b/>
                <w:bCs/>
                <w:sz w:val="20"/>
                <w:szCs w:val="20"/>
              </w:rPr>
              <w:t xml:space="preserve">    </w:t>
            </w:r>
            <w:r w:rsidR="002B1C49" w:rsidRPr="004C1096">
              <w:rPr>
                <w:rFonts w:ascii="Calibri" w:hAnsi="Calibri" w:cs="Arial"/>
                <w:b/>
                <w:bCs/>
                <w:sz w:val="20"/>
                <w:szCs w:val="20"/>
              </w:rPr>
              <w:t>£</w:t>
            </w:r>
          </w:p>
        </w:tc>
        <w:tc>
          <w:tcPr>
            <w:tcW w:w="752" w:type="pct"/>
          </w:tcPr>
          <w:p w14:paraId="4BBFC42C" w14:textId="1877057D" w:rsidR="002B1C49" w:rsidRPr="004C1096" w:rsidRDefault="00E03C59" w:rsidP="00E03C59">
            <w:pPr>
              <w:autoSpaceDE w:val="0"/>
              <w:autoSpaceDN w:val="0"/>
              <w:adjustRightInd w:val="0"/>
              <w:spacing w:after="0" w:line="240" w:lineRule="auto"/>
              <w:jc w:val="center"/>
              <w:rPr>
                <w:rFonts w:ascii="Calibri" w:hAnsi="Calibri" w:cs="Arial"/>
                <w:b/>
                <w:bCs/>
                <w:sz w:val="20"/>
                <w:szCs w:val="20"/>
              </w:rPr>
            </w:pPr>
            <w:r>
              <w:rPr>
                <w:rFonts w:ascii="Calibri" w:hAnsi="Calibri" w:cs="Arial"/>
                <w:b/>
                <w:bCs/>
                <w:sz w:val="20"/>
                <w:szCs w:val="20"/>
              </w:rPr>
              <w:t xml:space="preserve"> </w:t>
            </w:r>
            <w:r w:rsidR="002B1C49" w:rsidRPr="004C1096">
              <w:rPr>
                <w:rFonts w:ascii="Calibri" w:hAnsi="Calibri" w:cs="Arial"/>
                <w:b/>
                <w:bCs/>
                <w:sz w:val="20"/>
                <w:szCs w:val="20"/>
              </w:rPr>
              <w:t>£</w:t>
            </w:r>
          </w:p>
        </w:tc>
      </w:tr>
      <w:tr w:rsidR="002B1C49" w:rsidRPr="0076489C" w14:paraId="2D82F0AE" w14:textId="42640880" w:rsidTr="00E03C59">
        <w:trPr>
          <w:trHeight w:val="297"/>
        </w:trPr>
        <w:tc>
          <w:tcPr>
            <w:tcW w:w="2604" w:type="pct"/>
            <w:vAlign w:val="center"/>
          </w:tcPr>
          <w:p w14:paraId="30B9E6E4" w14:textId="77777777" w:rsidR="002B1C49" w:rsidRPr="00743130" w:rsidRDefault="002B1C49" w:rsidP="00A63172">
            <w:pPr>
              <w:autoSpaceDE w:val="0"/>
              <w:autoSpaceDN w:val="0"/>
              <w:adjustRightInd w:val="0"/>
              <w:rPr>
                <w:rFonts w:cs="Arial"/>
                <w:b/>
                <w:bCs/>
                <w:szCs w:val="20"/>
                <w:lang w:eastAsia="en-GB"/>
              </w:rPr>
            </w:pPr>
            <w:r w:rsidRPr="5EF6D4F9">
              <w:rPr>
                <w:rFonts w:cs="Arial"/>
                <w:b/>
                <w:bCs/>
                <w:sz w:val="20"/>
                <w:szCs w:val="20"/>
                <w:lang w:eastAsia="en-GB"/>
              </w:rPr>
              <w:t xml:space="preserve">Loss for the period attributable to equity holders of the Company </w:t>
            </w:r>
          </w:p>
        </w:tc>
        <w:tc>
          <w:tcPr>
            <w:tcW w:w="843" w:type="pct"/>
            <w:vAlign w:val="center"/>
          </w:tcPr>
          <w:p w14:paraId="66DB88B3" w14:textId="578483A2" w:rsidR="002B1C49" w:rsidRPr="00743130" w:rsidRDefault="00451202" w:rsidP="00D44426">
            <w:pPr>
              <w:autoSpaceDE w:val="0"/>
              <w:autoSpaceDN w:val="0"/>
              <w:adjustRightInd w:val="0"/>
              <w:rPr>
                <w:rFonts w:cs="Arial"/>
                <w:szCs w:val="20"/>
                <w:lang w:eastAsia="en-GB"/>
              </w:rPr>
            </w:pPr>
            <w:r w:rsidRPr="00D44426">
              <w:rPr>
                <w:rFonts w:cs="Arial"/>
                <w:sz w:val="20"/>
                <w:szCs w:val="20"/>
                <w:lang w:eastAsia="en-GB"/>
              </w:rPr>
              <w:t>(71,637)</w:t>
            </w:r>
          </w:p>
        </w:tc>
        <w:tc>
          <w:tcPr>
            <w:tcW w:w="801" w:type="pct"/>
            <w:vAlign w:val="center"/>
          </w:tcPr>
          <w:p w14:paraId="23E63FD7" w14:textId="0EF2CDE6" w:rsidR="002B1C49" w:rsidRPr="5EF6D4F9" w:rsidRDefault="00E03C59" w:rsidP="00E03C59">
            <w:pPr>
              <w:autoSpaceDE w:val="0"/>
              <w:autoSpaceDN w:val="0"/>
              <w:adjustRightInd w:val="0"/>
              <w:jc w:val="center"/>
              <w:rPr>
                <w:rFonts w:cs="Arial"/>
                <w:sz w:val="20"/>
                <w:szCs w:val="20"/>
                <w:lang w:eastAsia="en-GB"/>
              </w:rPr>
            </w:pPr>
            <w:r>
              <w:rPr>
                <w:rFonts w:cs="Arial"/>
                <w:sz w:val="20"/>
                <w:szCs w:val="20"/>
                <w:lang w:eastAsia="en-GB"/>
              </w:rPr>
              <w:t xml:space="preserve">    </w:t>
            </w:r>
            <w:r w:rsidR="00FC56A7">
              <w:rPr>
                <w:rFonts w:cs="Arial"/>
                <w:sz w:val="20"/>
                <w:szCs w:val="20"/>
                <w:lang w:eastAsia="en-GB"/>
              </w:rPr>
              <w:t>(68,553)</w:t>
            </w:r>
          </w:p>
        </w:tc>
        <w:tc>
          <w:tcPr>
            <w:tcW w:w="752" w:type="pct"/>
            <w:vAlign w:val="center"/>
          </w:tcPr>
          <w:p w14:paraId="20104141" w14:textId="518006A2" w:rsidR="002B1C49" w:rsidRPr="5EF6D4F9" w:rsidRDefault="00E03C59" w:rsidP="00E03C59">
            <w:pPr>
              <w:autoSpaceDE w:val="0"/>
              <w:autoSpaceDN w:val="0"/>
              <w:adjustRightInd w:val="0"/>
              <w:jc w:val="center"/>
              <w:rPr>
                <w:rFonts w:cs="Arial"/>
                <w:sz w:val="20"/>
                <w:szCs w:val="20"/>
                <w:lang w:eastAsia="en-GB"/>
              </w:rPr>
            </w:pPr>
            <w:r>
              <w:rPr>
                <w:rFonts w:cs="Arial"/>
                <w:sz w:val="20"/>
                <w:szCs w:val="20"/>
                <w:lang w:eastAsia="en-GB"/>
              </w:rPr>
              <w:t xml:space="preserve"> </w:t>
            </w:r>
            <w:r w:rsidR="00FC56A7">
              <w:rPr>
                <w:rFonts w:cs="Arial"/>
                <w:sz w:val="20"/>
                <w:szCs w:val="20"/>
                <w:lang w:eastAsia="en-GB"/>
              </w:rPr>
              <w:t>(159,478)</w:t>
            </w:r>
          </w:p>
        </w:tc>
      </w:tr>
      <w:tr w:rsidR="002B1C49" w:rsidRPr="0076489C" w14:paraId="237E7667" w14:textId="2B9831AC" w:rsidTr="00E03C59">
        <w:trPr>
          <w:trHeight w:val="297"/>
        </w:trPr>
        <w:tc>
          <w:tcPr>
            <w:tcW w:w="2604" w:type="pct"/>
            <w:vAlign w:val="center"/>
          </w:tcPr>
          <w:p w14:paraId="135805FA" w14:textId="77777777" w:rsidR="002B1C49" w:rsidRPr="00743130" w:rsidRDefault="002B1C49" w:rsidP="00A63172">
            <w:pPr>
              <w:autoSpaceDE w:val="0"/>
              <w:autoSpaceDN w:val="0"/>
              <w:adjustRightInd w:val="0"/>
              <w:rPr>
                <w:rFonts w:cs="Arial"/>
                <w:b/>
                <w:bCs/>
                <w:szCs w:val="20"/>
                <w:lang w:eastAsia="en-GB"/>
              </w:rPr>
            </w:pPr>
            <w:r w:rsidRPr="5EF6D4F9">
              <w:rPr>
                <w:rFonts w:cs="Arial"/>
                <w:b/>
                <w:bCs/>
                <w:sz w:val="20"/>
                <w:szCs w:val="20"/>
                <w:lang w:eastAsia="en-GB"/>
              </w:rPr>
              <w:t>Weighted average number of ordinary shares (number of shares)</w:t>
            </w:r>
          </w:p>
        </w:tc>
        <w:tc>
          <w:tcPr>
            <w:tcW w:w="843" w:type="pct"/>
            <w:vAlign w:val="center"/>
          </w:tcPr>
          <w:p w14:paraId="32E9F53A" w14:textId="7CAE4D0C" w:rsidR="002B1C49" w:rsidRPr="00743130" w:rsidRDefault="002B1C49" w:rsidP="00E03C59">
            <w:pPr>
              <w:autoSpaceDE w:val="0"/>
              <w:autoSpaceDN w:val="0"/>
              <w:adjustRightInd w:val="0"/>
              <w:rPr>
                <w:rFonts w:cs="Arial"/>
                <w:szCs w:val="20"/>
                <w:lang w:eastAsia="en-GB"/>
              </w:rPr>
            </w:pPr>
            <w:r>
              <w:rPr>
                <w:rFonts w:cs="Arial"/>
                <w:sz w:val="20"/>
                <w:szCs w:val="20"/>
                <w:lang w:eastAsia="en-GB"/>
              </w:rPr>
              <w:t>32,049,999</w:t>
            </w:r>
          </w:p>
        </w:tc>
        <w:tc>
          <w:tcPr>
            <w:tcW w:w="801" w:type="pct"/>
            <w:vAlign w:val="center"/>
          </w:tcPr>
          <w:p w14:paraId="55F6B564" w14:textId="259B660B" w:rsidR="002B1C49" w:rsidRDefault="002B1C49" w:rsidP="00E03C59">
            <w:pPr>
              <w:autoSpaceDE w:val="0"/>
              <w:autoSpaceDN w:val="0"/>
              <w:adjustRightInd w:val="0"/>
              <w:rPr>
                <w:rFonts w:cs="Arial"/>
                <w:sz w:val="20"/>
                <w:szCs w:val="20"/>
                <w:lang w:eastAsia="en-GB"/>
              </w:rPr>
            </w:pPr>
            <w:r>
              <w:rPr>
                <w:rFonts w:cs="Arial"/>
                <w:sz w:val="20"/>
                <w:szCs w:val="20"/>
                <w:lang w:eastAsia="en-GB"/>
              </w:rPr>
              <w:t>32,049,999</w:t>
            </w:r>
          </w:p>
        </w:tc>
        <w:tc>
          <w:tcPr>
            <w:tcW w:w="752" w:type="pct"/>
            <w:vAlign w:val="center"/>
          </w:tcPr>
          <w:p w14:paraId="74BD0301" w14:textId="7A4D8D97" w:rsidR="002B1C49" w:rsidRDefault="002B1C49" w:rsidP="00E03C59">
            <w:pPr>
              <w:autoSpaceDE w:val="0"/>
              <w:autoSpaceDN w:val="0"/>
              <w:adjustRightInd w:val="0"/>
              <w:rPr>
                <w:rFonts w:cs="Arial"/>
                <w:sz w:val="20"/>
                <w:szCs w:val="20"/>
                <w:lang w:eastAsia="en-GB"/>
              </w:rPr>
            </w:pPr>
            <w:r>
              <w:rPr>
                <w:rFonts w:cs="Arial"/>
                <w:sz w:val="20"/>
                <w:szCs w:val="20"/>
                <w:lang w:eastAsia="en-GB"/>
              </w:rPr>
              <w:t>32,049,999</w:t>
            </w:r>
          </w:p>
        </w:tc>
      </w:tr>
      <w:tr w:rsidR="002B1C49" w:rsidRPr="0076489C" w14:paraId="6DC5863B" w14:textId="57EEED72" w:rsidTr="00E03C59">
        <w:trPr>
          <w:trHeight w:val="240"/>
        </w:trPr>
        <w:tc>
          <w:tcPr>
            <w:tcW w:w="2604" w:type="pct"/>
            <w:vAlign w:val="center"/>
          </w:tcPr>
          <w:p w14:paraId="459123A9" w14:textId="77777777" w:rsidR="002B1C49" w:rsidRPr="00743130" w:rsidRDefault="002B1C49" w:rsidP="00A63172">
            <w:pPr>
              <w:autoSpaceDE w:val="0"/>
              <w:autoSpaceDN w:val="0"/>
              <w:adjustRightInd w:val="0"/>
              <w:rPr>
                <w:rFonts w:cs="Arial"/>
                <w:b/>
                <w:bCs/>
                <w:szCs w:val="20"/>
                <w:lang w:eastAsia="en-GB"/>
              </w:rPr>
            </w:pPr>
            <w:r w:rsidRPr="5EF6D4F9">
              <w:rPr>
                <w:rFonts w:cs="Arial"/>
                <w:b/>
                <w:bCs/>
                <w:sz w:val="20"/>
                <w:szCs w:val="20"/>
                <w:lang w:eastAsia="en-GB"/>
              </w:rPr>
              <w:t>Loss per share (pence per share)</w:t>
            </w:r>
          </w:p>
        </w:tc>
        <w:tc>
          <w:tcPr>
            <w:tcW w:w="843" w:type="pct"/>
            <w:vAlign w:val="center"/>
          </w:tcPr>
          <w:p w14:paraId="6C11E6DB" w14:textId="431493C0" w:rsidR="002B1C49" w:rsidRPr="004C1096" w:rsidRDefault="002B1C49" w:rsidP="00E03C59">
            <w:pPr>
              <w:autoSpaceDE w:val="0"/>
              <w:autoSpaceDN w:val="0"/>
              <w:adjustRightInd w:val="0"/>
              <w:spacing w:after="0" w:line="240" w:lineRule="auto"/>
              <w:jc w:val="center"/>
              <w:rPr>
                <w:rFonts w:cs="Arial"/>
                <w:sz w:val="20"/>
                <w:szCs w:val="20"/>
                <w:lang w:eastAsia="en-GB"/>
              </w:rPr>
            </w:pPr>
            <w:r>
              <w:rPr>
                <w:rFonts w:cs="Arial"/>
                <w:sz w:val="20"/>
                <w:szCs w:val="20"/>
                <w:lang w:eastAsia="en-GB"/>
              </w:rPr>
              <w:t>(0.2</w:t>
            </w:r>
            <w:r w:rsidR="00451202">
              <w:rPr>
                <w:rFonts w:cs="Arial"/>
                <w:sz w:val="20"/>
                <w:szCs w:val="20"/>
                <w:lang w:eastAsia="en-GB"/>
              </w:rPr>
              <w:t>2</w:t>
            </w:r>
            <w:r>
              <w:rPr>
                <w:rFonts w:cs="Arial"/>
                <w:sz w:val="20"/>
                <w:szCs w:val="20"/>
                <w:lang w:eastAsia="en-GB"/>
              </w:rPr>
              <w:t>)</w:t>
            </w:r>
          </w:p>
        </w:tc>
        <w:tc>
          <w:tcPr>
            <w:tcW w:w="801" w:type="pct"/>
            <w:vAlign w:val="center"/>
          </w:tcPr>
          <w:p w14:paraId="43C4B8BB" w14:textId="738E3EFA" w:rsidR="002B1C49" w:rsidRPr="5EF6D4F9" w:rsidRDefault="00FC56A7" w:rsidP="00E03C59">
            <w:pPr>
              <w:autoSpaceDE w:val="0"/>
              <w:autoSpaceDN w:val="0"/>
              <w:adjustRightInd w:val="0"/>
              <w:spacing w:after="0" w:line="240" w:lineRule="auto"/>
              <w:jc w:val="center"/>
              <w:rPr>
                <w:rFonts w:cs="Arial"/>
                <w:sz w:val="20"/>
                <w:szCs w:val="20"/>
                <w:lang w:eastAsia="en-GB"/>
              </w:rPr>
            </w:pPr>
            <w:r>
              <w:rPr>
                <w:rFonts w:cs="Arial"/>
                <w:sz w:val="20"/>
                <w:szCs w:val="20"/>
                <w:lang w:eastAsia="en-GB"/>
              </w:rPr>
              <w:t>(0.21)</w:t>
            </w:r>
          </w:p>
        </w:tc>
        <w:tc>
          <w:tcPr>
            <w:tcW w:w="752" w:type="pct"/>
            <w:vAlign w:val="center"/>
          </w:tcPr>
          <w:p w14:paraId="52683E37" w14:textId="14417A94" w:rsidR="002B1C49" w:rsidRPr="5EF6D4F9" w:rsidRDefault="00E03C59" w:rsidP="00E03C59">
            <w:pPr>
              <w:autoSpaceDE w:val="0"/>
              <w:autoSpaceDN w:val="0"/>
              <w:adjustRightInd w:val="0"/>
              <w:spacing w:after="0" w:line="240" w:lineRule="auto"/>
              <w:rPr>
                <w:rFonts w:cs="Arial"/>
                <w:sz w:val="20"/>
                <w:szCs w:val="20"/>
                <w:lang w:eastAsia="en-GB"/>
              </w:rPr>
            </w:pPr>
            <w:r>
              <w:rPr>
                <w:rFonts w:cs="Arial"/>
                <w:sz w:val="20"/>
                <w:szCs w:val="20"/>
                <w:lang w:eastAsia="en-GB"/>
              </w:rPr>
              <w:t xml:space="preserve">      </w:t>
            </w:r>
            <w:r w:rsidR="00FC56A7">
              <w:rPr>
                <w:rFonts w:cs="Arial"/>
                <w:sz w:val="20"/>
                <w:szCs w:val="20"/>
                <w:lang w:eastAsia="en-GB"/>
              </w:rPr>
              <w:t>(0.50)</w:t>
            </w:r>
          </w:p>
        </w:tc>
      </w:tr>
    </w:tbl>
    <w:p w14:paraId="4DBB67BD" w14:textId="498E888A" w:rsidR="00B12794" w:rsidRDefault="00B12794" w:rsidP="00B12794">
      <w:pPr>
        <w:tabs>
          <w:tab w:val="left" w:pos="6521"/>
        </w:tabs>
        <w:spacing w:after="0"/>
        <w:rPr>
          <w:rFonts w:ascii="Times New Roman" w:hAnsi="Times New Roman"/>
          <w:szCs w:val="20"/>
        </w:rPr>
      </w:pPr>
    </w:p>
    <w:p w14:paraId="7C18E0D5" w14:textId="61764F40" w:rsidR="00C37505" w:rsidRDefault="00C37505" w:rsidP="00B12794">
      <w:pPr>
        <w:tabs>
          <w:tab w:val="left" w:pos="6521"/>
        </w:tabs>
        <w:spacing w:after="0"/>
        <w:rPr>
          <w:rFonts w:ascii="Times New Roman" w:hAnsi="Times New Roman"/>
          <w:szCs w:val="20"/>
        </w:rPr>
      </w:pPr>
    </w:p>
    <w:p w14:paraId="2A794F95" w14:textId="61010E93" w:rsidR="00C37505" w:rsidRPr="004C1096" w:rsidRDefault="00C37505" w:rsidP="00C37505">
      <w:pPr>
        <w:widowControl w:val="0"/>
        <w:numPr>
          <w:ilvl w:val="0"/>
          <w:numId w:val="3"/>
        </w:numPr>
        <w:tabs>
          <w:tab w:val="left" w:pos="567"/>
        </w:tabs>
        <w:autoSpaceDE w:val="0"/>
        <w:autoSpaceDN w:val="0"/>
        <w:adjustRightInd w:val="0"/>
        <w:spacing w:after="0" w:line="240" w:lineRule="auto"/>
        <w:ind w:left="426"/>
        <w:contextualSpacing/>
        <w:jc w:val="both"/>
        <w:rPr>
          <w:rFonts w:cs="Arial"/>
          <w:b/>
          <w:bCs/>
          <w:color w:val="000000"/>
          <w:szCs w:val="20"/>
        </w:rPr>
      </w:pPr>
      <w:r>
        <w:rPr>
          <w:rFonts w:cs="Arial"/>
          <w:b/>
          <w:bCs/>
          <w:color w:val="000000" w:themeColor="text1"/>
          <w:sz w:val="20"/>
          <w:szCs w:val="20"/>
        </w:rPr>
        <w:t>SHARE CAPITAL</w:t>
      </w:r>
    </w:p>
    <w:p w14:paraId="0098FE37" w14:textId="085D2B2C" w:rsidR="00C37505" w:rsidRDefault="00C37505" w:rsidP="00C37505">
      <w:pPr>
        <w:widowControl w:val="0"/>
        <w:tabs>
          <w:tab w:val="left" w:pos="567"/>
        </w:tabs>
        <w:autoSpaceDE w:val="0"/>
        <w:autoSpaceDN w:val="0"/>
        <w:adjustRightInd w:val="0"/>
        <w:spacing w:after="0" w:line="240" w:lineRule="auto"/>
        <w:contextualSpacing/>
        <w:jc w:val="both"/>
        <w:rPr>
          <w:rFonts w:cs="Arial"/>
          <w:b/>
          <w:bCs/>
          <w:color w:val="000000" w:themeColor="text1"/>
          <w:sz w:val="20"/>
          <w:szCs w:val="20"/>
        </w:rPr>
      </w:pPr>
    </w:p>
    <w:p w14:paraId="28FEF718" w14:textId="77777777" w:rsidR="00C37505" w:rsidRPr="004C1096" w:rsidRDefault="00C37505" w:rsidP="00C37505">
      <w:pPr>
        <w:ind w:left="426"/>
        <w:rPr>
          <w:rFonts w:cs="Arial"/>
          <w:b/>
          <w:sz w:val="20"/>
          <w:szCs w:val="20"/>
          <w:lang w:eastAsia="en-GB"/>
        </w:rPr>
      </w:pPr>
      <w:r w:rsidRPr="004C1096">
        <w:rPr>
          <w:rFonts w:cs="Arial"/>
          <w:b/>
          <w:sz w:val="20"/>
          <w:szCs w:val="20"/>
          <w:lang w:eastAsia="en-GB"/>
        </w:rPr>
        <w:t>Ordinary shares of £0.01 each</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gridCol w:w="1560"/>
        <w:gridCol w:w="1275"/>
      </w:tblGrid>
      <w:tr w:rsidR="00C37505" w:rsidRPr="002154F6" w14:paraId="7F669A87" w14:textId="77777777" w:rsidTr="002B1C49">
        <w:trPr>
          <w:trHeight w:val="655"/>
        </w:trPr>
        <w:tc>
          <w:tcPr>
            <w:tcW w:w="5811" w:type="dxa"/>
            <w:shd w:val="clear" w:color="auto" w:fill="auto"/>
          </w:tcPr>
          <w:p w14:paraId="585A16A1" w14:textId="77777777" w:rsidR="00C37505" w:rsidRPr="004C1096" w:rsidRDefault="00C37505" w:rsidP="00F0482A">
            <w:pPr>
              <w:rPr>
                <w:rFonts w:cs="Arial"/>
                <w:sz w:val="20"/>
                <w:szCs w:val="20"/>
              </w:rPr>
            </w:pPr>
          </w:p>
        </w:tc>
        <w:tc>
          <w:tcPr>
            <w:tcW w:w="1560" w:type="dxa"/>
          </w:tcPr>
          <w:p w14:paraId="13230033" w14:textId="77777777" w:rsidR="00C37505" w:rsidRPr="004C1096" w:rsidRDefault="00C37505" w:rsidP="00F0482A">
            <w:pPr>
              <w:jc w:val="right"/>
              <w:rPr>
                <w:rFonts w:cs="Arial"/>
                <w:b/>
                <w:bCs/>
                <w:sz w:val="20"/>
                <w:szCs w:val="20"/>
              </w:rPr>
            </w:pPr>
            <w:r w:rsidRPr="004C1096">
              <w:rPr>
                <w:rFonts w:cs="Arial"/>
                <w:b/>
                <w:bCs/>
                <w:sz w:val="20"/>
                <w:szCs w:val="20"/>
              </w:rPr>
              <w:t>Number of shares</w:t>
            </w:r>
          </w:p>
        </w:tc>
        <w:tc>
          <w:tcPr>
            <w:tcW w:w="1275" w:type="dxa"/>
            <w:shd w:val="clear" w:color="auto" w:fill="auto"/>
          </w:tcPr>
          <w:p w14:paraId="40CB529C" w14:textId="77777777" w:rsidR="00C37505" w:rsidRPr="004C1096" w:rsidRDefault="00C37505" w:rsidP="00F0482A">
            <w:pPr>
              <w:jc w:val="right"/>
              <w:rPr>
                <w:rFonts w:cs="Arial"/>
                <w:b/>
                <w:bCs/>
                <w:sz w:val="20"/>
                <w:szCs w:val="20"/>
              </w:rPr>
            </w:pPr>
            <w:r w:rsidRPr="004C1096">
              <w:rPr>
                <w:rFonts w:cs="Arial"/>
                <w:b/>
                <w:bCs/>
                <w:sz w:val="20"/>
                <w:szCs w:val="20"/>
              </w:rPr>
              <w:t>Amount</w:t>
            </w:r>
          </w:p>
          <w:p w14:paraId="532CF959" w14:textId="0E0536C5" w:rsidR="00C37505" w:rsidRPr="004C1096" w:rsidRDefault="00E03C59" w:rsidP="00E03C59">
            <w:pPr>
              <w:jc w:val="center"/>
              <w:rPr>
                <w:rFonts w:cs="Arial"/>
                <w:b/>
                <w:bCs/>
                <w:sz w:val="20"/>
                <w:szCs w:val="20"/>
              </w:rPr>
            </w:pPr>
            <w:r>
              <w:rPr>
                <w:rFonts w:cs="Arial"/>
                <w:b/>
                <w:bCs/>
                <w:sz w:val="20"/>
                <w:szCs w:val="20"/>
              </w:rPr>
              <w:t xml:space="preserve">        </w:t>
            </w:r>
            <w:r w:rsidR="00C37505" w:rsidRPr="004C1096">
              <w:rPr>
                <w:rFonts w:cs="Arial"/>
                <w:b/>
                <w:bCs/>
                <w:sz w:val="20"/>
                <w:szCs w:val="20"/>
              </w:rPr>
              <w:t>£</w:t>
            </w:r>
          </w:p>
        </w:tc>
      </w:tr>
      <w:tr w:rsidR="00C37505" w:rsidRPr="002154F6" w14:paraId="1DDE653A" w14:textId="77777777" w:rsidTr="002B1C49">
        <w:tc>
          <w:tcPr>
            <w:tcW w:w="5811" w:type="dxa"/>
            <w:shd w:val="clear" w:color="auto" w:fill="auto"/>
          </w:tcPr>
          <w:p w14:paraId="1E432D06" w14:textId="77777777" w:rsidR="00C37505" w:rsidRPr="004C1096" w:rsidRDefault="00C37505" w:rsidP="00F0482A">
            <w:pPr>
              <w:rPr>
                <w:rFonts w:cs="Arial"/>
                <w:sz w:val="20"/>
                <w:szCs w:val="20"/>
              </w:rPr>
            </w:pPr>
            <w:r w:rsidRPr="004C1096">
              <w:rPr>
                <w:rFonts w:cs="Arial"/>
                <w:sz w:val="20"/>
                <w:szCs w:val="20"/>
              </w:rPr>
              <w:t>Issued, called up and paid</w:t>
            </w:r>
          </w:p>
        </w:tc>
        <w:tc>
          <w:tcPr>
            <w:tcW w:w="1560" w:type="dxa"/>
          </w:tcPr>
          <w:p w14:paraId="1222FBF3" w14:textId="77777777" w:rsidR="00C37505" w:rsidRPr="004C1096" w:rsidRDefault="00C37505" w:rsidP="00F0482A">
            <w:pPr>
              <w:jc w:val="right"/>
              <w:rPr>
                <w:rFonts w:cs="Arial"/>
                <w:sz w:val="20"/>
                <w:szCs w:val="20"/>
              </w:rPr>
            </w:pPr>
            <w:r w:rsidRPr="004C1096">
              <w:rPr>
                <w:rFonts w:cs="Arial"/>
                <w:sz w:val="20"/>
                <w:szCs w:val="20"/>
              </w:rPr>
              <w:t>32,049,999</w:t>
            </w:r>
          </w:p>
        </w:tc>
        <w:tc>
          <w:tcPr>
            <w:tcW w:w="1275" w:type="dxa"/>
            <w:shd w:val="clear" w:color="auto" w:fill="auto"/>
          </w:tcPr>
          <w:p w14:paraId="632858AA" w14:textId="77777777" w:rsidR="00C37505" w:rsidRPr="004C1096" w:rsidRDefault="00C37505" w:rsidP="00F0482A">
            <w:pPr>
              <w:jc w:val="right"/>
              <w:rPr>
                <w:rFonts w:cs="Arial"/>
                <w:sz w:val="20"/>
                <w:szCs w:val="20"/>
              </w:rPr>
            </w:pPr>
            <w:r w:rsidRPr="004C1096">
              <w:rPr>
                <w:rFonts w:cs="Arial"/>
                <w:sz w:val="20"/>
                <w:szCs w:val="20"/>
              </w:rPr>
              <w:t>320,500</w:t>
            </w:r>
          </w:p>
        </w:tc>
      </w:tr>
      <w:tr w:rsidR="00C37505" w:rsidRPr="002154F6" w14:paraId="65BD2DAC" w14:textId="77777777" w:rsidTr="002B1C49">
        <w:trPr>
          <w:trHeight w:val="309"/>
        </w:trPr>
        <w:tc>
          <w:tcPr>
            <w:tcW w:w="5811" w:type="dxa"/>
            <w:shd w:val="clear" w:color="auto" w:fill="auto"/>
          </w:tcPr>
          <w:p w14:paraId="77DE1205" w14:textId="77777777" w:rsidR="00C37505" w:rsidRPr="004C1096" w:rsidRDefault="00C37505" w:rsidP="00F0482A">
            <w:pPr>
              <w:rPr>
                <w:rFonts w:cs="Arial"/>
                <w:sz w:val="20"/>
                <w:szCs w:val="20"/>
              </w:rPr>
            </w:pPr>
          </w:p>
        </w:tc>
        <w:tc>
          <w:tcPr>
            <w:tcW w:w="1560" w:type="dxa"/>
            <w:tcBorders>
              <w:bottom w:val="single" w:sz="4" w:space="0" w:color="auto"/>
            </w:tcBorders>
          </w:tcPr>
          <w:p w14:paraId="1D66539D" w14:textId="77777777" w:rsidR="00C37505" w:rsidRPr="004C1096" w:rsidRDefault="00C37505" w:rsidP="00F0482A">
            <w:pPr>
              <w:jc w:val="right"/>
              <w:rPr>
                <w:rFonts w:cs="Arial"/>
                <w:sz w:val="20"/>
                <w:szCs w:val="20"/>
              </w:rPr>
            </w:pPr>
          </w:p>
        </w:tc>
        <w:tc>
          <w:tcPr>
            <w:tcW w:w="1275" w:type="dxa"/>
            <w:tcBorders>
              <w:bottom w:val="single" w:sz="4" w:space="0" w:color="auto"/>
            </w:tcBorders>
            <w:shd w:val="clear" w:color="auto" w:fill="auto"/>
          </w:tcPr>
          <w:p w14:paraId="79A26302" w14:textId="77777777" w:rsidR="00C37505" w:rsidRPr="004C1096" w:rsidRDefault="00C37505" w:rsidP="00F0482A">
            <w:pPr>
              <w:jc w:val="right"/>
              <w:rPr>
                <w:rFonts w:cs="Arial"/>
                <w:sz w:val="20"/>
                <w:szCs w:val="20"/>
              </w:rPr>
            </w:pPr>
          </w:p>
        </w:tc>
      </w:tr>
      <w:tr w:rsidR="00C37505" w:rsidRPr="002154F6" w14:paraId="70EC49D0" w14:textId="77777777" w:rsidTr="002B1C49">
        <w:tc>
          <w:tcPr>
            <w:tcW w:w="5811" w:type="dxa"/>
            <w:shd w:val="clear" w:color="auto" w:fill="auto"/>
          </w:tcPr>
          <w:p w14:paraId="258E19B2" w14:textId="77777777" w:rsidR="00C37505" w:rsidRPr="004C1096" w:rsidRDefault="00C37505" w:rsidP="00F0482A">
            <w:pPr>
              <w:rPr>
                <w:rFonts w:cs="Arial"/>
                <w:sz w:val="20"/>
                <w:szCs w:val="20"/>
              </w:rPr>
            </w:pPr>
          </w:p>
        </w:tc>
        <w:tc>
          <w:tcPr>
            <w:tcW w:w="1560" w:type="dxa"/>
            <w:tcBorders>
              <w:top w:val="single" w:sz="4" w:space="0" w:color="auto"/>
              <w:bottom w:val="single" w:sz="4" w:space="0" w:color="auto"/>
            </w:tcBorders>
          </w:tcPr>
          <w:p w14:paraId="577C7EF4" w14:textId="77777777" w:rsidR="00C37505" w:rsidRPr="004C1096" w:rsidRDefault="00C37505" w:rsidP="00F0482A">
            <w:pPr>
              <w:jc w:val="right"/>
              <w:rPr>
                <w:rFonts w:cs="Arial"/>
                <w:sz w:val="20"/>
                <w:szCs w:val="20"/>
              </w:rPr>
            </w:pPr>
            <w:r w:rsidRPr="004C1096">
              <w:rPr>
                <w:rFonts w:cs="Arial"/>
                <w:sz w:val="20"/>
                <w:szCs w:val="20"/>
              </w:rPr>
              <w:t>32,049,999</w:t>
            </w:r>
          </w:p>
        </w:tc>
        <w:tc>
          <w:tcPr>
            <w:tcW w:w="1275" w:type="dxa"/>
            <w:tcBorders>
              <w:top w:val="single" w:sz="4" w:space="0" w:color="auto"/>
              <w:bottom w:val="single" w:sz="4" w:space="0" w:color="auto"/>
            </w:tcBorders>
            <w:shd w:val="clear" w:color="auto" w:fill="auto"/>
          </w:tcPr>
          <w:p w14:paraId="5E1F46CF" w14:textId="77777777" w:rsidR="00C37505" w:rsidRPr="004C1096" w:rsidRDefault="00C37505" w:rsidP="00F0482A">
            <w:pPr>
              <w:jc w:val="right"/>
              <w:rPr>
                <w:rFonts w:cs="Arial"/>
                <w:sz w:val="20"/>
                <w:szCs w:val="20"/>
              </w:rPr>
            </w:pPr>
            <w:r w:rsidRPr="004C1096">
              <w:rPr>
                <w:rFonts w:cs="Arial"/>
                <w:sz w:val="20"/>
                <w:szCs w:val="20"/>
              </w:rPr>
              <w:t>320,500</w:t>
            </w:r>
          </w:p>
        </w:tc>
      </w:tr>
    </w:tbl>
    <w:p w14:paraId="794DEA62" w14:textId="69A2F352" w:rsidR="00C37505" w:rsidRDefault="00C37505" w:rsidP="00C37505">
      <w:pPr>
        <w:widowControl w:val="0"/>
        <w:tabs>
          <w:tab w:val="left" w:pos="567"/>
        </w:tabs>
        <w:autoSpaceDE w:val="0"/>
        <w:autoSpaceDN w:val="0"/>
        <w:adjustRightInd w:val="0"/>
        <w:spacing w:after="0" w:line="240" w:lineRule="auto"/>
        <w:contextualSpacing/>
        <w:jc w:val="both"/>
        <w:rPr>
          <w:rFonts w:cs="Arial"/>
          <w:b/>
          <w:bCs/>
          <w:color w:val="000000"/>
          <w:szCs w:val="20"/>
        </w:rPr>
      </w:pPr>
    </w:p>
    <w:p w14:paraId="2B5D8262" w14:textId="318F3293" w:rsidR="00AB300B" w:rsidRPr="00AB300B" w:rsidRDefault="00AB300B" w:rsidP="00C52F58">
      <w:pPr>
        <w:autoSpaceDE w:val="0"/>
        <w:autoSpaceDN w:val="0"/>
        <w:adjustRightInd w:val="0"/>
        <w:spacing w:after="0" w:line="240" w:lineRule="auto"/>
        <w:ind w:left="426"/>
        <w:jc w:val="both"/>
        <w:rPr>
          <w:rFonts w:eastAsia="SimSun" w:cs="Arial"/>
          <w:kern w:val="2"/>
          <w:sz w:val="20"/>
          <w:szCs w:val="20"/>
          <w:lang w:eastAsia="en-GB"/>
        </w:rPr>
      </w:pPr>
      <w:r w:rsidRPr="00C65C12">
        <w:rPr>
          <w:rFonts w:eastAsia="SimSun" w:cs="Arial"/>
          <w:kern w:val="2"/>
          <w:sz w:val="20"/>
          <w:szCs w:val="20"/>
          <w:lang w:eastAsia="en-GB"/>
        </w:rPr>
        <w:t xml:space="preserve">As </w:t>
      </w:r>
      <w:proofErr w:type="gramStart"/>
      <w:r w:rsidRPr="00C65C12">
        <w:rPr>
          <w:rFonts w:eastAsia="SimSun" w:cs="Arial"/>
          <w:kern w:val="2"/>
          <w:sz w:val="20"/>
          <w:szCs w:val="20"/>
          <w:lang w:eastAsia="en-GB"/>
        </w:rPr>
        <w:t>at</w:t>
      </w:r>
      <w:proofErr w:type="gramEnd"/>
      <w:r w:rsidRPr="00C65C12">
        <w:rPr>
          <w:rFonts w:eastAsia="SimSun" w:cs="Arial"/>
          <w:kern w:val="2"/>
          <w:sz w:val="20"/>
          <w:szCs w:val="20"/>
          <w:lang w:eastAsia="en-GB"/>
        </w:rPr>
        <w:t xml:space="preserve"> 31 July 202</w:t>
      </w:r>
      <w:r w:rsidR="00C65C12" w:rsidRPr="00C65C12">
        <w:rPr>
          <w:rFonts w:eastAsia="SimSun" w:cs="Arial"/>
          <w:kern w:val="2"/>
          <w:sz w:val="20"/>
          <w:szCs w:val="20"/>
          <w:lang w:eastAsia="en-GB"/>
        </w:rPr>
        <w:t>3</w:t>
      </w:r>
      <w:r w:rsidRPr="00C65C12">
        <w:rPr>
          <w:rFonts w:eastAsia="SimSun" w:cs="Arial"/>
          <w:kern w:val="2"/>
          <w:sz w:val="20"/>
          <w:szCs w:val="20"/>
          <w:lang w:eastAsia="en-GB"/>
        </w:rPr>
        <w:t>, the Company had 17,166,667 warrants in issue exercisable at £0.04 per share and expiring on 6 September 202</w:t>
      </w:r>
      <w:r w:rsidR="00F506D4">
        <w:rPr>
          <w:rFonts w:eastAsia="SimSun" w:cs="Arial"/>
          <w:kern w:val="2"/>
          <w:sz w:val="20"/>
          <w:szCs w:val="20"/>
          <w:lang w:eastAsia="en-GB"/>
        </w:rPr>
        <w:t xml:space="preserve">3. </w:t>
      </w:r>
      <w:r w:rsidR="00497610" w:rsidRPr="00C65C12">
        <w:rPr>
          <w:rFonts w:eastAsia="SimSun" w:cs="Arial"/>
          <w:kern w:val="2"/>
          <w:sz w:val="20"/>
          <w:szCs w:val="20"/>
          <w:lang w:eastAsia="en-GB"/>
        </w:rPr>
        <w:t xml:space="preserve">The Board </w:t>
      </w:r>
      <w:r w:rsidR="00E20E99" w:rsidRPr="00C65C12">
        <w:rPr>
          <w:rFonts w:eastAsia="SimSun" w:cs="Arial"/>
          <w:kern w:val="2"/>
          <w:sz w:val="20"/>
          <w:szCs w:val="20"/>
          <w:lang w:eastAsia="en-GB"/>
        </w:rPr>
        <w:t xml:space="preserve">has </w:t>
      </w:r>
      <w:r w:rsidR="00497610" w:rsidRPr="00C65C12">
        <w:rPr>
          <w:rFonts w:eastAsia="SimSun" w:cs="Arial"/>
          <w:kern w:val="2"/>
          <w:sz w:val="20"/>
          <w:szCs w:val="20"/>
          <w:lang w:eastAsia="en-GB"/>
        </w:rPr>
        <w:t>resolved that these warrants should be extended a year until 6 September 202</w:t>
      </w:r>
      <w:r w:rsidR="002B636D">
        <w:rPr>
          <w:rFonts w:eastAsia="SimSun" w:cs="Arial"/>
          <w:kern w:val="2"/>
          <w:sz w:val="20"/>
          <w:szCs w:val="20"/>
          <w:lang w:eastAsia="en-GB"/>
        </w:rPr>
        <w:t>4</w:t>
      </w:r>
      <w:r w:rsidR="00497610" w:rsidRPr="00C65C12">
        <w:rPr>
          <w:rFonts w:eastAsia="SimSun" w:cs="Arial"/>
          <w:kern w:val="2"/>
          <w:sz w:val="20"/>
          <w:szCs w:val="20"/>
          <w:lang w:eastAsia="en-GB"/>
        </w:rPr>
        <w:t>.</w:t>
      </w:r>
    </w:p>
    <w:p w14:paraId="1A3641A0" w14:textId="77777777" w:rsidR="00AB300B" w:rsidRDefault="00AB300B" w:rsidP="00C37505">
      <w:pPr>
        <w:widowControl w:val="0"/>
        <w:tabs>
          <w:tab w:val="left" w:pos="567"/>
        </w:tabs>
        <w:autoSpaceDE w:val="0"/>
        <w:autoSpaceDN w:val="0"/>
        <w:adjustRightInd w:val="0"/>
        <w:spacing w:after="0" w:line="240" w:lineRule="auto"/>
        <w:contextualSpacing/>
        <w:jc w:val="both"/>
        <w:rPr>
          <w:rFonts w:cs="Arial"/>
          <w:b/>
          <w:bCs/>
          <w:color w:val="000000"/>
          <w:szCs w:val="20"/>
        </w:rPr>
      </w:pPr>
    </w:p>
    <w:p w14:paraId="2987A37D" w14:textId="77777777" w:rsidR="00B12794" w:rsidRPr="004C1096" w:rsidRDefault="00B12794" w:rsidP="004C1096">
      <w:pPr>
        <w:widowControl w:val="0"/>
        <w:numPr>
          <w:ilvl w:val="0"/>
          <w:numId w:val="3"/>
        </w:numPr>
        <w:tabs>
          <w:tab w:val="left" w:pos="567"/>
        </w:tabs>
        <w:autoSpaceDE w:val="0"/>
        <w:autoSpaceDN w:val="0"/>
        <w:adjustRightInd w:val="0"/>
        <w:spacing w:after="0" w:line="240" w:lineRule="auto"/>
        <w:ind w:left="426"/>
        <w:contextualSpacing/>
        <w:jc w:val="both"/>
        <w:rPr>
          <w:rFonts w:cs="Arial"/>
          <w:b/>
          <w:bCs/>
          <w:color w:val="000000" w:themeColor="text1"/>
          <w:sz w:val="20"/>
          <w:szCs w:val="20"/>
        </w:rPr>
      </w:pPr>
      <w:r w:rsidRPr="5EF6D4F9">
        <w:rPr>
          <w:rFonts w:cs="Arial"/>
          <w:b/>
          <w:bCs/>
          <w:color w:val="000000" w:themeColor="text1"/>
          <w:sz w:val="20"/>
          <w:szCs w:val="20"/>
        </w:rPr>
        <w:t>RELATED PARTY TRANSACTIONS</w:t>
      </w:r>
      <w:bookmarkStart w:id="0" w:name="DBG972"/>
      <w:bookmarkEnd w:id="0"/>
    </w:p>
    <w:p w14:paraId="5397C67B" w14:textId="77777777" w:rsidR="00B12794" w:rsidRDefault="00B12794" w:rsidP="00B12794">
      <w:pPr>
        <w:pStyle w:val="ListParagraph"/>
        <w:tabs>
          <w:tab w:val="left" w:pos="2640"/>
        </w:tabs>
        <w:spacing w:after="0" w:line="240" w:lineRule="auto"/>
        <w:ind w:left="426"/>
        <w:rPr>
          <w:rFonts w:ascii="Times New Roman" w:hAnsi="Times New Roman" w:cs="Times New Roman"/>
          <w:b/>
          <w:bCs/>
          <w:sz w:val="20"/>
          <w:szCs w:val="20"/>
        </w:rPr>
      </w:pPr>
      <w:r>
        <w:rPr>
          <w:rFonts w:ascii="Times New Roman" w:hAnsi="Times New Roman" w:cs="Times New Roman"/>
          <w:b/>
          <w:bCs/>
        </w:rPr>
        <w:tab/>
      </w:r>
    </w:p>
    <w:p w14:paraId="00A62EE2" w14:textId="2B757BA0" w:rsidR="00B12794" w:rsidRPr="00AC052C" w:rsidRDefault="00B12794" w:rsidP="00B12794">
      <w:pPr>
        <w:pStyle w:val="ListParagraph"/>
        <w:spacing w:after="0" w:line="240" w:lineRule="auto"/>
        <w:ind w:left="426"/>
        <w:jc w:val="both"/>
        <w:rPr>
          <w:rFonts w:eastAsia="SimSun" w:cs="Arial"/>
          <w:kern w:val="2"/>
          <w:sz w:val="20"/>
          <w:szCs w:val="20"/>
          <w:lang w:eastAsia="en-GB"/>
        </w:rPr>
      </w:pPr>
      <w:r w:rsidRPr="5EF6D4F9">
        <w:rPr>
          <w:rFonts w:eastAsia="SimSun" w:cs="Arial"/>
          <w:kern w:val="2"/>
          <w:sz w:val="20"/>
          <w:szCs w:val="20"/>
          <w:lang w:eastAsia="en-GB"/>
        </w:rPr>
        <w:t xml:space="preserve">Key management </w:t>
      </w:r>
      <w:proofErr w:type="gramStart"/>
      <w:r w:rsidRPr="5EF6D4F9">
        <w:rPr>
          <w:rFonts w:eastAsia="SimSun" w:cs="Arial"/>
          <w:kern w:val="2"/>
          <w:sz w:val="20"/>
          <w:szCs w:val="20"/>
          <w:lang w:eastAsia="en-GB"/>
        </w:rPr>
        <w:t>are considered to be</w:t>
      </w:r>
      <w:proofErr w:type="gramEnd"/>
      <w:r w:rsidRPr="5EF6D4F9">
        <w:rPr>
          <w:rFonts w:eastAsia="SimSun" w:cs="Arial"/>
          <w:kern w:val="2"/>
          <w:sz w:val="20"/>
          <w:szCs w:val="20"/>
          <w:lang w:eastAsia="en-GB"/>
        </w:rPr>
        <w:t xml:space="preserve"> the directors and the key management personnel compensation has been disclosed in note </w:t>
      </w:r>
      <w:r w:rsidR="008B39E3">
        <w:rPr>
          <w:rFonts w:eastAsia="SimSun" w:cs="Arial"/>
          <w:kern w:val="2"/>
          <w:sz w:val="20"/>
          <w:szCs w:val="20"/>
          <w:lang w:eastAsia="en-GB"/>
        </w:rPr>
        <w:t>3</w:t>
      </w:r>
      <w:r w:rsidRPr="5EF6D4F9">
        <w:rPr>
          <w:rFonts w:eastAsia="SimSun" w:cs="Arial"/>
          <w:kern w:val="2"/>
          <w:sz w:val="20"/>
          <w:szCs w:val="20"/>
          <w:lang w:eastAsia="en-GB"/>
        </w:rPr>
        <w:t>.</w:t>
      </w:r>
    </w:p>
    <w:p w14:paraId="0261518C" w14:textId="77777777" w:rsidR="00B12794" w:rsidRPr="001D362F" w:rsidRDefault="00B12794" w:rsidP="00B12794">
      <w:pPr>
        <w:pStyle w:val="ListParagraph"/>
        <w:spacing w:after="0" w:line="240" w:lineRule="auto"/>
        <w:ind w:left="426"/>
        <w:jc w:val="both"/>
        <w:rPr>
          <w:rFonts w:ascii="Times New Roman" w:hAnsi="Times New Roman" w:cs="Times New Roman"/>
          <w:sz w:val="20"/>
          <w:szCs w:val="20"/>
        </w:rPr>
      </w:pPr>
    </w:p>
    <w:p w14:paraId="0CA8FB37" w14:textId="77777777" w:rsidR="00B12794" w:rsidRPr="004C1096" w:rsidRDefault="00B12794" w:rsidP="004C1096">
      <w:pPr>
        <w:widowControl w:val="0"/>
        <w:numPr>
          <w:ilvl w:val="0"/>
          <w:numId w:val="3"/>
        </w:numPr>
        <w:tabs>
          <w:tab w:val="left" w:pos="567"/>
        </w:tabs>
        <w:autoSpaceDE w:val="0"/>
        <w:autoSpaceDN w:val="0"/>
        <w:adjustRightInd w:val="0"/>
        <w:spacing w:after="0" w:line="240" w:lineRule="auto"/>
        <w:ind w:left="426"/>
        <w:contextualSpacing/>
        <w:jc w:val="both"/>
        <w:rPr>
          <w:rFonts w:cs="Arial"/>
          <w:b/>
          <w:bCs/>
          <w:color w:val="000000" w:themeColor="text1"/>
          <w:sz w:val="20"/>
          <w:szCs w:val="20"/>
        </w:rPr>
      </w:pPr>
      <w:r w:rsidRPr="004C1096">
        <w:rPr>
          <w:rFonts w:cs="Arial"/>
          <w:b/>
          <w:bCs/>
          <w:color w:val="000000" w:themeColor="text1"/>
          <w:sz w:val="20"/>
          <w:szCs w:val="20"/>
        </w:rPr>
        <w:t>POST BALANCE SHEET EVENT</w:t>
      </w:r>
    </w:p>
    <w:p w14:paraId="49BA373C" w14:textId="77777777" w:rsidR="00B12794" w:rsidRDefault="00B12794" w:rsidP="00B12794">
      <w:pPr>
        <w:spacing w:after="0"/>
        <w:ind w:left="426"/>
        <w:contextualSpacing/>
        <w:rPr>
          <w:rFonts w:cs="Arial"/>
          <w:b/>
          <w:bCs/>
          <w:szCs w:val="20"/>
          <w:lang w:eastAsia="en-GB"/>
        </w:rPr>
      </w:pPr>
    </w:p>
    <w:p w14:paraId="486116F5" w14:textId="2FB0E865" w:rsidR="002B636D" w:rsidRDefault="002B636D" w:rsidP="004C1096">
      <w:pPr>
        <w:spacing w:after="0"/>
        <w:ind w:left="426"/>
        <w:contextualSpacing/>
        <w:jc w:val="both"/>
        <w:rPr>
          <w:rFonts w:cs="Arial"/>
          <w:sz w:val="20"/>
          <w:szCs w:val="20"/>
          <w:lang w:eastAsia="en-GB"/>
        </w:rPr>
      </w:pPr>
      <w:r>
        <w:rPr>
          <w:rFonts w:cs="Arial"/>
          <w:sz w:val="20"/>
          <w:szCs w:val="20"/>
          <w:lang w:eastAsia="en-GB"/>
        </w:rPr>
        <w:t>On the 6 September 2023 the 17</w:t>
      </w:r>
      <w:r w:rsidR="00F506D4">
        <w:rPr>
          <w:rFonts w:cs="Arial"/>
          <w:sz w:val="20"/>
          <w:szCs w:val="20"/>
          <w:lang w:eastAsia="en-GB"/>
        </w:rPr>
        <w:t>,</w:t>
      </w:r>
      <w:r>
        <w:rPr>
          <w:rFonts w:cs="Arial"/>
          <w:sz w:val="20"/>
          <w:szCs w:val="20"/>
          <w:lang w:eastAsia="en-GB"/>
        </w:rPr>
        <w:t>166</w:t>
      </w:r>
      <w:r w:rsidR="00F506D4">
        <w:rPr>
          <w:rFonts w:cs="Arial"/>
          <w:sz w:val="20"/>
          <w:szCs w:val="20"/>
          <w:lang w:eastAsia="en-GB"/>
        </w:rPr>
        <w:t>,</w:t>
      </w:r>
      <w:r>
        <w:rPr>
          <w:rFonts w:cs="Arial"/>
          <w:sz w:val="20"/>
          <w:szCs w:val="20"/>
          <w:lang w:eastAsia="en-GB"/>
        </w:rPr>
        <w:t>667 warrants in issue and exercisable over ordinary shares were extended to 6 September 202</w:t>
      </w:r>
      <w:r w:rsidR="00E03C59">
        <w:rPr>
          <w:rFonts w:cs="Arial"/>
          <w:sz w:val="20"/>
          <w:szCs w:val="20"/>
          <w:lang w:eastAsia="en-GB"/>
        </w:rPr>
        <w:t>4</w:t>
      </w:r>
      <w:r>
        <w:rPr>
          <w:rFonts w:cs="Arial"/>
          <w:sz w:val="20"/>
          <w:szCs w:val="20"/>
          <w:lang w:eastAsia="en-GB"/>
        </w:rPr>
        <w:t xml:space="preserve">. </w:t>
      </w:r>
    </w:p>
    <w:p w14:paraId="11A010CC" w14:textId="77777777" w:rsidR="00F506D4" w:rsidRDefault="00F506D4" w:rsidP="004C1096">
      <w:pPr>
        <w:spacing w:after="0"/>
        <w:ind w:left="426"/>
        <w:contextualSpacing/>
        <w:jc w:val="both"/>
        <w:rPr>
          <w:rFonts w:cs="Arial"/>
          <w:sz w:val="20"/>
          <w:szCs w:val="20"/>
          <w:lang w:eastAsia="en-GB"/>
        </w:rPr>
      </w:pPr>
    </w:p>
    <w:p w14:paraId="2A0355CB" w14:textId="5D93FEBA" w:rsidR="002B636D" w:rsidRDefault="002B636D" w:rsidP="004C1096">
      <w:pPr>
        <w:spacing w:after="0"/>
        <w:ind w:left="426"/>
        <w:contextualSpacing/>
        <w:jc w:val="both"/>
        <w:rPr>
          <w:rFonts w:cs="Arial"/>
          <w:sz w:val="20"/>
          <w:szCs w:val="20"/>
          <w:lang w:eastAsia="en-GB"/>
        </w:rPr>
      </w:pPr>
      <w:r>
        <w:rPr>
          <w:rFonts w:cs="Arial"/>
          <w:sz w:val="20"/>
          <w:szCs w:val="20"/>
          <w:lang w:eastAsia="en-GB"/>
        </w:rPr>
        <w:t xml:space="preserve">On the 27 October 2023 the Company </w:t>
      </w:r>
      <w:proofErr w:type="gramStart"/>
      <w:r>
        <w:rPr>
          <w:rFonts w:cs="Arial"/>
          <w:sz w:val="20"/>
          <w:szCs w:val="20"/>
          <w:lang w:eastAsia="en-GB"/>
        </w:rPr>
        <w:t>entered into</w:t>
      </w:r>
      <w:proofErr w:type="gramEnd"/>
      <w:r>
        <w:rPr>
          <w:rFonts w:cs="Arial"/>
          <w:sz w:val="20"/>
          <w:szCs w:val="20"/>
          <w:lang w:eastAsia="en-GB"/>
        </w:rPr>
        <w:t xml:space="preserve"> a </w:t>
      </w:r>
      <w:r w:rsidR="00E03C59">
        <w:rPr>
          <w:rFonts w:cs="Arial"/>
          <w:sz w:val="20"/>
          <w:szCs w:val="20"/>
          <w:lang w:eastAsia="en-GB"/>
        </w:rPr>
        <w:t>head of terms</w:t>
      </w:r>
      <w:r>
        <w:rPr>
          <w:rFonts w:cs="Arial"/>
          <w:sz w:val="20"/>
          <w:szCs w:val="20"/>
          <w:lang w:eastAsia="en-GB"/>
        </w:rPr>
        <w:t xml:space="preserve"> with GEO to acquire a 100% interest in GEO, satisfied by the issue of MMM shares on terms </w:t>
      </w:r>
      <w:r w:rsidR="007F4886">
        <w:rPr>
          <w:rFonts w:cs="Arial"/>
          <w:sz w:val="20"/>
          <w:szCs w:val="20"/>
          <w:lang w:eastAsia="en-GB"/>
        </w:rPr>
        <w:t>to be approved by shareholders of each company.</w:t>
      </w:r>
    </w:p>
    <w:p w14:paraId="3C75BD24" w14:textId="77777777" w:rsidR="00B86324" w:rsidRDefault="00B86324" w:rsidP="00B12794">
      <w:pPr>
        <w:spacing w:after="0"/>
        <w:ind w:left="426"/>
        <w:contextualSpacing/>
        <w:rPr>
          <w:rFonts w:cs="Arial"/>
          <w:szCs w:val="20"/>
          <w:lang w:eastAsia="en-GB"/>
        </w:rPr>
      </w:pPr>
    </w:p>
    <w:p w14:paraId="0C7760E2" w14:textId="77777777" w:rsidR="00B12794" w:rsidRPr="004C1096" w:rsidRDefault="00B12794" w:rsidP="004C1096">
      <w:pPr>
        <w:widowControl w:val="0"/>
        <w:numPr>
          <w:ilvl w:val="0"/>
          <w:numId w:val="3"/>
        </w:numPr>
        <w:tabs>
          <w:tab w:val="left" w:pos="567"/>
        </w:tabs>
        <w:autoSpaceDE w:val="0"/>
        <w:autoSpaceDN w:val="0"/>
        <w:adjustRightInd w:val="0"/>
        <w:spacing w:after="0" w:line="240" w:lineRule="auto"/>
        <w:ind w:left="426"/>
        <w:contextualSpacing/>
        <w:jc w:val="both"/>
        <w:rPr>
          <w:rFonts w:cs="Arial"/>
          <w:b/>
          <w:bCs/>
          <w:color w:val="000000" w:themeColor="text1"/>
          <w:sz w:val="20"/>
          <w:szCs w:val="20"/>
        </w:rPr>
      </w:pPr>
      <w:r w:rsidRPr="004C1096">
        <w:rPr>
          <w:rFonts w:cs="Arial"/>
          <w:b/>
          <w:bCs/>
          <w:color w:val="000000" w:themeColor="text1"/>
          <w:sz w:val="20"/>
          <w:szCs w:val="20"/>
        </w:rPr>
        <w:t>ULTIMATE CONTROLLING PARTY</w:t>
      </w:r>
    </w:p>
    <w:p w14:paraId="5ACC72A0" w14:textId="77777777" w:rsidR="00B12794" w:rsidRPr="00D01660" w:rsidRDefault="00B12794" w:rsidP="00B12794">
      <w:pPr>
        <w:spacing w:after="0"/>
        <w:ind w:left="66"/>
        <w:contextualSpacing/>
        <w:rPr>
          <w:rFonts w:cs="Arial"/>
          <w:b/>
          <w:bCs/>
          <w:szCs w:val="20"/>
          <w:lang w:eastAsia="en-GB"/>
        </w:rPr>
      </w:pPr>
    </w:p>
    <w:p w14:paraId="437E8588" w14:textId="5B764E6C" w:rsidR="0014537B" w:rsidRPr="009F4BED" w:rsidRDefault="00B12794" w:rsidP="004C1096">
      <w:pPr>
        <w:ind w:left="426"/>
        <w:contextualSpacing/>
        <w:rPr>
          <w:lang w:eastAsia="en-GB"/>
        </w:rPr>
      </w:pPr>
      <w:bookmarkStart w:id="1" w:name="_Hlk525302695"/>
      <w:r w:rsidRPr="5EF6D4F9">
        <w:rPr>
          <w:rFonts w:cs="Arial"/>
          <w:sz w:val="20"/>
          <w:szCs w:val="20"/>
          <w:lang w:eastAsia="en-GB"/>
        </w:rPr>
        <w:t xml:space="preserve">At 31 </w:t>
      </w:r>
      <w:r w:rsidR="001B0EF0">
        <w:rPr>
          <w:rFonts w:cs="Arial"/>
          <w:sz w:val="20"/>
          <w:szCs w:val="20"/>
          <w:lang w:eastAsia="en-GB"/>
        </w:rPr>
        <w:t>July 202</w:t>
      </w:r>
      <w:r w:rsidR="00FC56A7">
        <w:rPr>
          <w:rFonts w:cs="Arial"/>
          <w:sz w:val="20"/>
          <w:szCs w:val="20"/>
          <w:lang w:eastAsia="en-GB"/>
        </w:rPr>
        <w:t>3</w:t>
      </w:r>
      <w:r w:rsidR="001B0EF0">
        <w:rPr>
          <w:rFonts w:cs="Arial"/>
          <w:sz w:val="20"/>
          <w:szCs w:val="20"/>
          <w:lang w:eastAsia="en-GB"/>
        </w:rPr>
        <w:t>,</w:t>
      </w:r>
      <w:r w:rsidRPr="5EF6D4F9">
        <w:rPr>
          <w:rFonts w:cs="Arial"/>
          <w:sz w:val="20"/>
          <w:szCs w:val="20"/>
          <w:lang w:eastAsia="en-GB"/>
        </w:rPr>
        <w:t xml:space="preserve"> there was no ultimate controlling party.</w:t>
      </w:r>
      <w:bookmarkEnd w:id="1"/>
    </w:p>
    <w:sectPr w:rsidR="0014537B" w:rsidRPr="009F4B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8D66F" w14:textId="77777777" w:rsidR="00580087" w:rsidRDefault="00580087" w:rsidP="002F12A0">
      <w:pPr>
        <w:spacing w:after="0" w:line="240" w:lineRule="auto"/>
      </w:pPr>
      <w:r>
        <w:separator/>
      </w:r>
    </w:p>
  </w:endnote>
  <w:endnote w:type="continuationSeparator" w:id="0">
    <w:p w14:paraId="1CB2EC9B" w14:textId="77777777" w:rsidR="00580087" w:rsidRDefault="00580087" w:rsidP="002F1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A48D8" w14:textId="77777777" w:rsidR="00580087" w:rsidRDefault="00580087" w:rsidP="002F12A0">
      <w:pPr>
        <w:spacing w:after="0" w:line="240" w:lineRule="auto"/>
      </w:pPr>
      <w:r>
        <w:separator/>
      </w:r>
    </w:p>
  </w:footnote>
  <w:footnote w:type="continuationSeparator" w:id="0">
    <w:p w14:paraId="45B3317E" w14:textId="77777777" w:rsidR="00580087" w:rsidRDefault="00580087" w:rsidP="002F12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D2A"/>
    <w:multiLevelType w:val="hybridMultilevel"/>
    <w:tmpl w:val="78DE4D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9124A4"/>
    <w:multiLevelType w:val="hybridMultilevel"/>
    <w:tmpl w:val="E2A80C1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5246178A"/>
    <w:multiLevelType w:val="hybridMultilevel"/>
    <w:tmpl w:val="8C6ED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B024F8E"/>
    <w:multiLevelType w:val="hybridMultilevel"/>
    <w:tmpl w:val="8DBE5CBC"/>
    <w:lvl w:ilvl="0" w:tplc="7EE6AF0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6390772">
    <w:abstractNumId w:val="1"/>
  </w:num>
  <w:num w:numId="2" w16cid:durableId="1991010317">
    <w:abstractNumId w:val="2"/>
  </w:num>
  <w:num w:numId="3" w16cid:durableId="1092124524">
    <w:abstractNumId w:val="3"/>
  </w:num>
  <w:num w:numId="4" w16cid:durableId="1033312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ED"/>
    <w:rsid w:val="00030FB0"/>
    <w:rsid w:val="00036E10"/>
    <w:rsid w:val="0009315F"/>
    <w:rsid w:val="000D34CB"/>
    <w:rsid w:val="000F3380"/>
    <w:rsid w:val="00120EDA"/>
    <w:rsid w:val="00127CA8"/>
    <w:rsid w:val="00135870"/>
    <w:rsid w:val="0014537B"/>
    <w:rsid w:val="0015228B"/>
    <w:rsid w:val="00163324"/>
    <w:rsid w:val="0018218B"/>
    <w:rsid w:val="001853BA"/>
    <w:rsid w:val="00185CAE"/>
    <w:rsid w:val="00191E94"/>
    <w:rsid w:val="001A035C"/>
    <w:rsid w:val="001B0EF0"/>
    <w:rsid w:val="001C0156"/>
    <w:rsid w:val="001C0D1C"/>
    <w:rsid w:val="001C146F"/>
    <w:rsid w:val="001D362F"/>
    <w:rsid w:val="00214594"/>
    <w:rsid w:val="002154F6"/>
    <w:rsid w:val="002223F6"/>
    <w:rsid w:val="0023202A"/>
    <w:rsid w:val="00234FB5"/>
    <w:rsid w:val="002635FA"/>
    <w:rsid w:val="00265EC4"/>
    <w:rsid w:val="002841E6"/>
    <w:rsid w:val="002919F6"/>
    <w:rsid w:val="002966F3"/>
    <w:rsid w:val="002A0D4F"/>
    <w:rsid w:val="002B1C49"/>
    <w:rsid w:val="002B636D"/>
    <w:rsid w:val="002D1B1E"/>
    <w:rsid w:val="002E2A8B"/>
    <w:rsid w:val="002F12A0"/>
    <w:rsid w:val="002F4040"/>
    <w:rsid w:val="00344DDA"/>
    <w:rsid w:val="003637AB"/>
    <w:rsid w:val="00392FC9"/>
    <w:rsid w:val="003933A4"/>
    <w:rsid w:val="003A64F5"/>
    <w:rsid w:val="003C02F5"/>
    <w:rsid w:val="003C7BE9"/>
    <w:rsid w:val="00434182"/>
    <w:rsid w:val="004460A6"/>
    <w:rsid w:val="00451202"/>
    <w:rsid w:val="00475FB3"/>
    <w:rsid w:val="00487CA8"/>
    <w:rsid w:val="00497610"/>
    <w:rsid w:val="004A2C8D"/>
    <w:rsid w:val="004A663A"/>
    <w:rsid w:val="004C1096"/>
    <w:rsid w:val="004E65B2"/>
    <w:rsid w:val="004F3778"/>
    <w:rsid w:val="004F39DD"/>
    <w:rsid w:val="00516D04"/>
    <w:rsid w:val="00530E3E"/>
    <w:rsid w:val="005548CC"/>
    <w:rsid w:val="005629A1"/>
    <w:rsid w:val="00562A0D"/>
    <w:rsid w:val="00576BCF"/>
    <w:rsid w:val="00577985"/>
    <w:rsid w:val="00580087"/>
    <w:rsid w:val="005929E9"/>
    <w:rsid w:val="005C6C94"/>
    <w:rsid w:val="005D1CF6"/>
    <w:rsid w:val="005E779C"/>
    <w:rsid w:val="00604523"/>
    <w:rsid w:val="006104CD"/>
    <w:rsid w:val="006203F9"/>
    <w:rsid w:val="006239CF"/>
    <w:rsid w:val="0067582D"/>
    <w:rsid w:val="00695206"/>
    <w:rsid w:val="006B4B3B"/>
    <w:rsid w:val="006B6168"/>
    <w:rsid w:val="006C6BB6"/>
    <w:rsid w:val="006F0F14"/>
    <w:rsid w:val="007A4045"/>
    <w:rsid w:val="007A661B"/>
    <w:rsid w:val="007B0C7B"/>
    <w:rsid w:val="007B0D49"/>
    <w:rsid w:val="007C424E"/>
    <w:rsid w:val="007E7270"/>
    <w:rsid w:val="007F4886"/>
    <w:rsid w:val="00834D2D"/>
    <w:rsid w:val="008631E0"/>
    <w:rsid w:val="00881B8A"/>
    <w:rsid w:val="00895C4B"/>
    <w:rsid w:val="008B39E3"/>
    <w:rsid w:val="008C1B6F"/>
    <w:rsid w:val="008E3973"/>
    <w:rsid w:val="008F055B"/>
    <w:rsid w:val="00903462"/>
    <w:rsid w:val="0090736A"/>
    <w:rsid w:val="00934F67"/>
    <w:rsid w:val="00942526"/>
    <w:rsid w:val="009473E6"/>
    <w:rsid w:val="0098390E"/>
    <w:rsid w:val="009B2A4C"/>
    <w:rsid w:val="009C10C2"/>
    <w:rsid w:val="009C36DD"/>
    <w:rsid w:val="009F11E2"/>
    <w:rsid w:val="009F4BED"/>
    <w:rsid w:val="00A02DB5"/>
    <w:rsid w:val="00A20D31"/>
    <w:rsid w:val="00A275C2"/>
    <w:rsid w:val="00A35AD4"/>
    <w:rsid w:val="00A63172"/>
    <w:rsid w:val="00A76001"/>
    <w:rsid w:val="00A85A02"/>
    <w:rsid w:val="00AA6135"/>
    <w:rsid w:val="00AB300B"/>
    <w:rsid w:val="00AB7ACC"/>
    <w:rsid w:val="00B121E9"/>
    <w:rsid w:val="00B12794"/>
    <w:rsid w:val="00B232A7"/>
    <w:rsid w:val="00B5713D"/>
    <w:rsid w:val="00B63359"/>
    <w:rsid w:val="00B65B4F"/>
    <w:rsid w:val="00B65DE3"/>
    <w:rsid w:val="00B6684D"/>
    <w:rsid w:val="00B764FE"/>
    <w:rsid w:val="00B86324"/>
    <w:rsid w:val="00B92211"/>
    <w:rsid w:val="00BA2364"/>
    <w:rsid w:val="00BA2F61"/>
    <w:rsid w:val="00BB57E1"/>
    <w:rsid w:val="00BC176F"/>
    <w:rsid w:val="00BC4FA1"/>
    <w:rsid w:val="00BF106E"/>
    <w:rsid w:val="00C100E7"/>
    <w:rsid w:val="00C35364"/>
    <w:rsid w:val="00C37505"/>
    <w:rsid w:val="00C47598"/>
    <w:rsid w:val="00C5171A"/>
    <w:rsid w:val="00C52F58"/>
    <w:rsid w:val="00C5659F"/>
    <w:rsid w:val="00C6555D"/>
    <w:rsid w:val="00C65C12"/>
    <w:rsid w:val="00C661BB"/>
    <w:rsid w:val="00C705EE"/>
    <w:rsid w:val="00C70AA8"/>
    <w:rsid w:val="00CA637A"/>
    <w:rsid w:val="00CC759D"/>
    <w:rsid w:val="00D22F3D"/>
    <w:rsid w:val="00D436C0"/>
    <w:rsid w:val="00D44426"/>
    <w:rsid w:val="00D51B63"/>
    <w:rsid w:val="00D7350C"/>
    <w:rsid w:val="00D876FE"/>
    <w:rsid w:val="00DF190B"/>
    <w:rsid w:val="00E03C59"/>
    <w:rsid w:val="00E20E99"/>
    <w:rsid w:val="00E37469"/>
    <w:rsid w:val="00E42155"/>
    <w:rsid w:val="00E45DEB"/>
    <w:rsid w:val="00E45E12"/>
    <w:rsid w:val="00E67BD9"/>
    <w:rsid w:val="00E915D4"/>
    <w:rsid w:val="00EB2DB1"/>
    <w:rsid w:val="00EC0C54"/>
    <w:rsid w:val="00EC253C"/>
    <w:rsid w:val="00EE0AB6"/>
    <w:rsid w:val="00EF33E2"/>
    <w:rsid w:val="00F148E3"/>
    <w:rsid w:val="00F159E0"/>
    <w:rsid w:val="00F21D7D"/>
    <w:rsid w:val="00F506D4"/>
    <w:rsid w:val="00F62A3F"/>
    <w:rsid w:val="00F64E0E"/>
    <w:rsid w:val="00F72271"/>
    <w:rsid w:val="00FB2C5E"/>
    <w:rsid w:val="00FB4781"/>
    <w:rsid w:val="00FC56A7"/>
    <w:rsid w:val="00FD0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DB69"/>
  <w15:chartTrackingRefBased/>
  <w15:docId w15:val="{0103C316-4093-42C9-823B-E761AFED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60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BED"/>
    <w:rPr>
      <w:rFonts w:ascii="Segoe UI" w:hAnsi="Segoe UI" w:cs="Segoe UI"/>
      <w:sz w:val="18"/>
      <w:szCs w:val="18"/>
    </w:rPr>
  </w:style>
  <w:style w:type="paragraph" w:customStyle="1" w:styleId="ll">
    <w:name w:val="ll"/>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m">
    <w:name w:val="lm"/>
    <w:basedOn w:val="DefaultParagraphFont"/>
    <w:rsid w:val="009F4BED"/>
  </w:style>
  <w:style w:type="paragraph" w:customStyle="1" w:styleId="ln">
    <w:name w:val="ln"/>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j">
    <w:name w:val="lj"/>
    <w:basedOn w:val="DefaultParagraphFont"/>
    <w:rsid w:val="009F4BED"/>
  </w:style>
  <w:style w:type="character" w:customStyle="1" w:styleId="lo">
    <w:name w:val="lo"/>
    <w:basedOn w:val="DefaultParagraphFont"/>
    <w:rsid w:val="009F4BED"/>
  </w:style>
  <w:style w:type="paragraph" w:customStyle="1" w:styleId="lp">
    <w:name w:val="lp"/>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q">
    <w:name w:val="lq"/>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
    <w:name w:val="le"/>
    <w:basedOn w:val="DefaultParagraphFont"/>
    <w:rsid w:val="009F4BED"/>
  </w:style>
  <w:style w:type="paragraph" w:customStyle="1" w:styleId="lr">
    <w:name w:val="lr"/>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
    <w:name w:val="a"/>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s">
    <w:name w:val="ls"/>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t">
    <w:name w:val="lt"/>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u">
    <w:name w:val="lu"/>
    <w:basedOn w:val="DefaultParagraphFont"/>
    <w:rsid w:val="009F4BED"/>
  </w:style>
  <w:style w:type="character" w:customStyle="1" w:styleId="lv">
    <w:name w:val="lv"/>
    <w:basedOn w:val="DefaultParagraphFont"/>
    <w:rsid w:val="009F4BED"/>
  </w:style>
  <w:style w:type="character" w:customStyle="1" w:styleId="la">
    <w:name w:val="la"/>
    <w:basedOn w:val="DefaultParagraphFont"/>
    <w:rsid w:val="009F4BED"/>
  </w:style>
  <w:style w:type="character" w:customStyle="1" w:styleId="kz">
    <w:name w:val="kz"/>
    <w:basedOn w:val="DefaultParagraphFont"/>
    <w:rsid w:val="009F4BED"/>
  </w:style>
  <w:style w:type="paragraph" w:customStyle="1" w:styleId="lw">
    <w:name w:val="lw"/>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x">
    <w:name w:val="lx"/>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y">
    <w:name w:val="ly"/>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z">
    <w:name w:val="lz"/>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
    <w:name w:val="ma"/>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c">
    <w:name w:val="mc"/>
    <w:basedOn w:val="DefaultParagraphFont"/>
    <w:rsid w:val="009F4BED"/>
  </w:style>
  <w:style w:type="paragraph" w:customStyle="1" w:styleId="md">
    <w:name w:val="md"/>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n">
    <w:name w:val="bn"/>
    <w:basedOn w:val="DefaultParagraphFont"/>
    <w:rsid w:val="009F4BED"/>
  </w:style>
  <w:style w:type="paragraph" w:customStyle="1" w:styleId="me">
    <w:name w:val="me"/>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f">
    <w:name w:val="mf"/>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F4BED"/>
    <w:pPr>
      <w:ind w:left="720"/>
      <w:contextualSpacing/>
    </w:pPr>
  </w:style>
  <w:style w:type="paragraph" w:customStyle="1" w:styleId="qy">
    <w:name w:val="qy"/>
    <w:basedOn w:val="Normal"/>
    <w:rsid w:val="00C475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n">
    <w:name w:val="qn"/>
    <w:basedOn w:val="DefaultParagraphFont"/>
    <w:rsid w:val="00C47598"/>
  </w:style>
  <w:style w:type="paragraph" w:customStyle="1" w:styleId="qz">
    <w:name w:val="qz"/>
    <w:basedOn w:val="Normal"/>
    <w:rsid w:val="00C475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l">
    <w:name w:val="ql"/>
    <w:basedOn w:val="DefaultParagraphFont"/>
    <w:rsid w:val="00C47598"/>
  </w:style>
  <w:style w:type="character" w:customStyle="1" w:styleId="qq">
    <w:name w:val="qq"/>
    <w:basedOn w:val="DefaultParagraphFont"/>
    <w:rsid w:val="00C47598"/>
  </w:style>
  <w:style w:type="paragraph" w:customStyle="1" w:styleId="qw">
    <w:name w:val="qw"/>
    <w:basedOn w:val="Normal"/>
    <w:rsid w:val="00C475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a">
    <w:name w:val="ra"/>
    <w:basedOn w:val="Normal"/>
    <w:rsid w:val="00C475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j">
    <w:name w:val="qj"/>
    <w:basedOn w:val="DefaultParagraphFont"/>
    <w:rsid w:val="00C47598"/>
  </w:style>
  <w:style w:type="character" w:customStyle="1" w:styleId="qt">
    <w:name w:val="qt"/>
    <w:basedOn w:val="DefaultParagraphFont"/>
    <w:rsid w:val="00C47598"/>
  </w:style>
  <w:style w:type="paragraph" w:customStyle="1" w:styleId="rb">
    <w:name w:val="rb"/>
    <w:basedOn w:val="Normal"/>
    <w:rsid w:val="00C475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c">
    <w:name w:val="rc"/>
    <w:basedOn w:val="Normal"/>
    <w:rsid w:val="00C475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d">
    <w:name w:val="rd"/>
    <w:basedOn w:val="Normal"/>
    <w:rsid w:val="00C475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7600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B12794"/>
    <w:pPr>
      <w:spacing w:after="0" w:line="240" w:lineRule="auto"/>
    </w:pPr>
    <w:rPr>
      <w:rFonts w:ascii="Calibri" w:eastAsia="SimSun" w:hAnsi="Calibri" w:cs="Times New Roman"/>
      <w:kern w:val="2"/>
      <w:sz w:val="21"/>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link w:val="NoSpacing"/>
    <w:uiPriority w:val="1"/>
    <w:locked/>
    <w:rsid w:val="00B12794"/>
    <w:rPr>
      <w:rFonts w:ascii="Arial" w:hAnsi="Arial" w:cs="Arial"/>
      <w:sz w:val="24"/>
    </w:rPr>
  </w:style>
  <w:style w:type="paragraph" w:styleId="NoSpacing">
    <w:name w:val="No Spacing"/>
    <w:link w:val="NoSpacingChar"/>
    <w:uiPriority w:val="1"/>
    <w:qFormat/>
    <w:rsid w:val="00B12794"/>
    <w:pPr>
      <w:spacing w:after="0" w:line="240" w:lineRule="auto"/>
    </w:pPr>
    <w:rPr>
      <w:rFonts w:ascii="Arial" w:hAnsi="Arial" w:cs="Arial"/>
      <w:sz w:val="24"/>
    </w:rPr>
  </w:style>
  <w:style w:type="paragraph" w:customStyle="1" w:styleId="TextStd">
    <w:name w:val="TextStd"/>
    <w:link w:val="TextStdChar"/>
    <w:rsid w:val="00B12794"/>
    <w:pPr>
      <w:widowControl w:val="0"/>
      <w:tabs>
        <w:tab w:val="left" w:pos="576"/>
        <w:tab w:val="left" w:pos="1152"/>
      </w:tabs>
      <w:autoSpaceDE w:val="0"/>
      <w:autoSpaceDN w:val="0"/>
      <w:adjustRightInd w:val="0"/>
      <w:spacing w:after="0" w:line="240" w:lineRule="auto"/>
      <w:jc w:val="both"/>
    </w:pPr>
    <w:rPr>
      <w:rFonts w:ascii="Arial" w:eastAsia="Times New Roman" w:hAnsi="Arial" w:cs="Arial"/>
      <w:color w:val="000000"/>
      <w:sz w:val="20"/>
      <w:szCs w:val="20"/>
      <w:lang w:val="en-US"/>
    </w:rPr>
  </w:style>
  <w:style w:type="character" w:customStyle="1" w:styleId="TextStdChar">
    <w:name w:val="TextStd Char"/>
    <w:link w:val="TextStd"/>
    <w:locked/>
    <w:rsid w:val="00B12794"/>
    <w:rPr>
      <w:rFonts w:ascii="Arial" w:eastAsia="Times New Roman" w:hAnsi="Arial" w:cs="Arial"/>
      <w:color w:val="000000"/>
      <w:sz w:val="20"/>
      <w:szCs w:val="20"/>
      <w:lang w:val="en-US"/>
    </w:rPr>
  </w:style>
  <w:style w:type="character" w:styleId="CommentReference">
    <w:name w:val="annotation reference"/>
    <w:basedOn w:val="DefaultParagraphFont"/>
    <w:uiPriority w:val="99"/>
    <w:semiHidden/>
    <w:unhideWhenUsed/>
    <w:rsid w:val="00EF33E2"/>
    <w:rPr>
      <w:sz w:val="16"/>
      <w:szCs w:val="16"/>
    </w:rPr>
  </w:style>
  <w:style w:type="paragraph" w:styleId="CommentText">
    <w:name w:val="annotation text"/>
    <w:basedOn w:val="Normal"/>
    <w:link w:val="CommentTextChar"/>
    <w:uiPriority w:val="99"/>
    <w:semiHidden/>
    <w:unhideWhenUsed/>
    <w:rsid w:val="00EF33E2"/>
    <w:pPr>
      <w:spacing w:line="240" w:lineRule="auto"/>
    </w:pPr>
    <w:rPr>
      <w:sz w:val="20"/>
      <w:szCs w:val="20"/>
    </w:rPr>
  </w:style>
  <w:style w:type="character" w:customStyle="1" w:styleId="CommentTextChar">
    <w:name w:val="Comment Text Char"/>
    <w:basedOn w:val="DefaultParagraphFont"/>
    <w:link w:val="CommentText"/>
    <w:uiPriority w:val="99"/>
    <w:semiHidden/>
    <w:rsid w:val="00EF33E2"/>
    <w:rPr>
      <w:sz w:val="20"/>
      <w:szCs w:val="20"/>
    </w:rPr>
  </w:style>
  <w:style w:type="paragraph" w:styleId="CommentSubject">
    <w:name w:val="annotation subject"/>
    <w:basedOn w:val="CommentText"/>
    <w:next w:val="CommentText"/>
    <w:link w:val="CommentSubjectChar"/>
    <w:uiPriority w:val="99"/>
    <w:semiHidden/>
    <w:unhideWhenUsed/>
    <w:rsid w:val="00EF33E2"/>
    <w:rPr>
      <w:b/>
      <w:bCs/>
    </w:rPr>
  </w:style>
  <w:style w:type="character" w:customStyle="1" w:styleId="CommentSubjectChar">
    <w:name w:val="Comment Subject Char"/>
    <w:basedOn w:val="CommentTextChar"/>
    <w:link w:val="CommentSubject"/>
    <w:uiPriority w:val="99"/>
    <w:semiHidden/>
    <w:rsid w:val="00EF33E2"/>
    <w:rPr>
      <w:b/>
      <w:bCs/>
      <w:sz w:val="20"/>
      <w:szCs w:val="20"/>
    </w:rPr>
  </w:style>
  <w:style w:type="paragraph" w:styleId="Revision">
    <w:name w:val="Revision"/>
    <w:hidden/>
    <w:uiPriority w:val="99"/>
    <w:semiHidden/>
    <w:rsid w:val="000D34CB"/>
    <w:pPr>
      <w:spacing w:after="0" w:line="240" w:lineRule="auto"/>
    </w:pPr>
  </w:style>
  <w:style w:type="paragraph" w:styleId="Header">
    <w:name w:val="header"/>
    <w:basedOn w:val="Normal"/>
    <w:link w:val="HeaderChar"/>
    <w:uiPriority w:val="99"/>
    <w:unhideWhenUsed/>
    <w:rsid w:val="002F1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2A0"/>
  </w:style>
  <w:style w:type="paragraph" w:styleId="Footer">
    <w:name w:val="footer"/>
    <w:basedOn w:val="Normal"/>
    <w:link w:val="FooterChar"/>
    <w:uiPriority w:val="99"/>
    <w:unhideWhenUsed/>
    <w:rsid w:val="002F1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2A0"/>
  </w:style>
  <w:style w:type="paragraph" w:customStyle="1" w:styleId="Default">
    <w:name w:val="Default"/>
    <w:rsid w:val="002D1B1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6B616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52476">
      <w:bodyDiv w:val="1"/>
      <w:marLeft w:val="0"/>
      <w:marRight w:val="0"/>
      <w:marTop w:val="0"/>
      <w:marBottom w:val="0"/>
      <w:divBdr>
        <w:top w:val="none" w:sz="0" w:space="0" w:color="auto"/>
        <w:left w:val="none" w:sz="0" w:space="0" w:color="auto"/>
        <w:bottom w:val="none" w:sz="0" w:space="0" w:color="auto"/>
        <w:right w:val="none" w:sz="0" w:space="0" w:color="auto"/>
      </w:divBdr>
    </w:div>
    <w:div w:id="471215428">
      <w:bodyDiv w:val="1"/>
      <w:marLeft w:val="0"/>
      <w:marRight w:val="0"/>
      <w:marTop w:val="0"/>
      <w:marBottom w:val="0"/>
      <w:divBdr>
        <w:top w:val="none" w:sz="0" w:space="0" w:color="auto"/>
        <w:left w:val="none" w:sz="0" w:space="0" w:color="auto"/>
        <w:bottom w:val="none" w:sz="0" w:space="0" w:color="auto"/>
        <w:right w:val="none" w:sz="0" w:space="0" w:color="auto"/>
      </w:divBdr>
    </w:div>
    <w:div w:id="706687091">
      <w:bodyDiv w:val="1"/>
      <w:marLeft w:val="0"/>
      <w:marRight w:val="0"/>
      <w:marTop w:val="0"/>
      <w:marBottom w:val="0"/>
      <w:divBdr>
        <w:top w:val="none" w:sz="0" w:space="0" w:color="auto"/>
        <w:left w:val="none" w:sz="0" w:space="0" w:color="auto"/>
        <w:bottom w:val="none" w:sz="0" w:space="0" w:color="auto"/>
        <w:right w:val="none" w:sz="0" w:space="0" w:color="auto"/>
      </w:divBdr>
      <w:divsChild>
        <w:div w:id="723984284">
          <w:marLeft w:val="0"/>
          <w:marRight w:val="0"/>
          <w:marTop w:val="0"/>
          <w:marBottom w:val="0"/>
          <w:divBdr>
            <w:top w:val="none" w:sz="0" w:space="0" w:color="auto"/>
            <w:left w:val="none" w:sz="0" w:space="0" w:color="auto"/>
            <w:bottom w:val="none" w:sz="0" w:space="0" w:color="auto"/>
            <w:right w:val="none" w:sz="0" w:space="0" w:color="auto"/>
          </w:divBdr>
        </w:div>
      </w:divsChild>
    </w:div>
    <w:div w:id="904530013">
      <w:bodyDiv w:val="1"/>
      <w:marLeft w:val="0"/>
      <w:marRight w:val="0"/>
      <w:marTop w:val="0"/>
      <w:marBottom w:val="0"/>
      <w:divBdr>
        <w:top w:val="none" w:sz="0" w:space="0" w:color="auto"/>
        <w:left w:val="none" w:sz="0" w:space="0" w:color="auto"/>
        <w:bottom w:val="none" w:sz="0" w:space="0" w:color="auto"/>
        <w:right w:val="none" w:sz="0" w:space="0" w:color="auto"/>
      </w:divBdr>
    </w:div>
    <w:div w:id="1039626597">
      <w:bodyDiv w:val="1"/>
      <w:marLeft w:val="0"/>
      <w:marRight w:val="0"/>
      <w:marTop w:val="0"/>
      <w:marBottom w:val="0"/>
      <w:divBdr>
        <w:top w:val="none" w:sz="0" w:space="0" w:color="auto"/>
        <w:left w:val="none" w:sz="0" w:space="0" w:color="auto"/>
        <w:bottom w:val="none" w:sz="0" w:space="0" w:color="auto"/>
        <w:right w:val="none" w:sz="0" w:space="0" w:color="auto"/>
      </w:divBdr>
    </w:div>
    <w:div w:id="1419909083">
      <w:bodyDiv w:val="1"/>
      <w:marLeft w:val="0"/>
      <w:marRight w:val="0"/>
      <w:marTop w:val="0"/>
      <w:marBottom w:val="0"/>
      <w:divBdr>
        <w:top w:val="none" w:sz="0" w:space="0" w:color="auto"/>
        <w:left w:val="none" w:sz="0" w:space="0" w:color="auto"/>
        <w:bottom w:val="none" w:sz="0" w:space="0" w:color="auto"/>
        <w:right w:val="none" w:sz="0" w:space="0" w:color="auto"/>
      </w:divBdr>
    </w:div>
    <w:div w:id="165540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902789B5150544B9D3430E3AB56A54" ma:contentTypeVersion="12" ma:contentTypeDescription="Create a new document." ma:contentTypeScope="" ma:versionID="7e0d006146607c5b01c0148eadb79dc7">
  <xsd:schema xmlns:xsd="http://www.w3.org/2001/XMLSchema" xmlns:xs="http://www.w3.org/2001/XMLSchema" xmlns:p="http://schemas.microsoft.com/office/2006/metadata/properties" xmlns:ns2="9eaf5c2d-4127-48ef-b34b-d204a0b13635" xmlns:ns3="cde02c00-95f3-43a1-a8e3-c976a5c03504" targetNamespace="http://schemas.microsoft.com/office/2006/metadata/properties" ma:root="true" ma:fieldsID="ea6b14b2ff9fa2b3967650f5e3d8c65c" ns2:_="" ns3:_="">
    <xsd:import namespace="9eaf5c2d-4127-48ef-b34b-d204a0b13635"/>
    <xsd:import namespace="cde02c00-95f3-43a1-a8e3-c976a5c035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5c2d-4127-48ef-b34b-d204a0b13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e02c00-95f3-43a1-a8e3-c976a5c035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5F398B-F248-4888-A8E7-733ED46226E6}">
  <ds:schemaRefs>
    <ds:schemaRef ds:uri="http://schemas.microsoft.com/sharepoint/v3/contenttype/forms"/>
  </ds:schemaRefs>
</ds:datastoreItem>
</file>

<file path=customXml/itemProps2.xml><?xml version="1.0" encoding="utf-8"?>
<ds:datastoreItem xmlns:ds="http://schemas.openxmlformats.org/officeDocument/2006/customXml" ds:itemID="{FDA044F9-3EA6-4A0F-B689-5FC1D6A6FB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A85DA2-C12D-45EE-8883-4AD0C8463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5c2d-4127-48ef-b34b-d204a0b13635"/>
    <ds:schemaRef ds:uri="cde02c00-95f3-43a1-a8e3-c976a5c03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2167</Words>
  <Characters>12617</Characters>
  <Application>Microsoft Office Word</Application>
  <DocSecurity>0</DocSecurity>
  <Lines>233</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Urquhart</dc:creator>
  <cp:keywords/>
  <dc:description/>
  <cp:lastModifiedBy>Fuad Sillem</cp:lastModifiedBy>
  <cp:revision>3</cp:revision>
  <dcterms:created xsi:type="dcterms:W3CDTF">2023-10-30T11:06:00Z</dcterms:created>
  <dcterms:modified xsi:type="dcterms:W3CDTF">2023-10-30T11:14:00Z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0x0101004F902789B5150544B9D3430E3AB56A54</vt:lpwstr>
  </property>
</Properties>
</file>